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C70" w:rsidRDefault="00010C70" w:rsidP="00010C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23.03.2017</w:t>
      </w:r>
    </w:p>
    <w:p w:rsidR="00010C70" w:rsidRDefault="00010C70" w:rsidP="00010C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Каждый гражданин является потребителем, ежедневно вступая в правоотношения купли-продажи: приобретая продукты, предметы обихода; заказывая услуги и т.д. Поэтому потребитель должен уметь отстоять и защитить свои права. Знание своих прав позволяет предотвратить лишние затраты. На сегодняшний день наиболее актуальными остаются вопросы защиты прав потребителей.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Рассмотрим их подробнее. Отношения в области защиты прав потребителей регулируются Гражданским кодексом Российской Федерации и Законом Российской Федерации «О защите прав потребителей»</w:t>
      </w:r>
      <w:proofErr w:type="gram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.В</w:t>
      </w:r>
      <w:proofErr w:type="gram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случае обнаружения недостатков в товаре, если они не были оговорены продавцом, потребитель вправе: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потребовать замены на товар этой же марки (этих же модели и (или) артикула);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потребовать замены на такой же товар другой марки (модели, артикула) с соответствующим перерасчетом покупной цены;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потребовать соразмерного уменьшения покупной цены;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потребовать незамедлительного безвозмездного устранения недостатков товара или возмещения расходов на их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исправление потребителем или третьим лицом;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потребовать возврата уплаченной за товар суммы.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Потребитель должен возвратить товар с недостатками. При этом потребитель вправе потребовать также полного возмещения убытков, причиненных ему вследствие продажи товара ненадлежащего качества. </w:t>
      </w:r>
      <w:proofErr w:type="gram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купли-продажи,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перерасчетом покупной цены в течение пятнадцати дней со дня передачи потребителю такого</w:t>
      </w:r>
      <w:proofErr w:type="gram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товара. К технически сложным товарам (в соответствии с Постановлением Правительства РФ от 13.05.1997 № 575)относятся: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Автотранспортные средства и номерные агрегаты к ним;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Мотоциклы, мотороллеры;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Снегоходы;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Катера, яхты, лодочные моторы;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Холодильники и морозильники;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Стиральные машины автоматические;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Персональные компьютеры с основными периферийными устройствами;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8. Тракторы сельскохозяйственные, мотоблоки, </w:t>
      </w:r>
      <w:proofErr w:type="spell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мотокультиваторы</w:t>
      </w:r>
      <w:proofErr w:type="spell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Отсутствие у потребителя кассового или товарного чека либо иного документа, удостоверяющих факт и условия покупки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товара, не является основанием для отказа в удовлетворении требований. Потребитель также вправе участвовать в проверке качества товара.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случае обнаружения потребителем недостатков товара и предъявления требования о его замене продавец обязан заменить такой товар в течение семи дней со дня предъявления требования.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Требования потребителя о соразмерном уменьшении покупной цены товара, возмещении расходов на исправление недостатков товара, возврате уплаченной за </w:t>
      </w: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товар денежной суммы, иных требований, предусмотренных законом, подлежат удовлетворению продавцом в течение десяти дней со дня предъявления требования. Продавец (изготовитель) несут ответственность за просрочку выполнения требований потребителя. За нарушение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продавец, допустивший такие нарушения, уплачивает потребителю за каждый день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просрочки неустойку (пеню) в размере одного процента цены товара.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Следует иметь </w:t>
      </w:r>
      <w:proofErr w:type="gram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ввиду</w:t>
      </w:r>
      <w:proofErr w:type="gram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что </w:t>
      </w:r>
      <w:proofErr w:type="gram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потребитель</w:t>
      </w:r>
      <w:proofErr w:type="gram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имеет также право обменять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 в течение четырнадцати дней, не считая дня его покупки. Обмен проводится, если товар не был в употреблении, сохранены его товарный вид, потребительские свойства, пломбы, фабричные ярлыки.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нарушение прав потребителей, установленных законами и иными нормативными правовыми актами Российской Федерации, продавец (исполнитель, изготовитель, индивидуальный предприниматель и т.д.) несет административную, уголовную или гражданско-правовую ответственность в соответствии с законодательством Российской Федерации.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Имущественная ответственность за вред, причиненный вследствие недостатков товара (работы, услуги):</w:t>
      </w:r>
    </w:p>
    <w:p w:rsidR="00010C70" w:rsidRPr="00010C70" w:rsidRDefault="00010C70" w:rsidP="00010C70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Вред, причиненный жизни, здоровью или имуществу потребителя вследствие конструктивных, производственных, рецептурных или иных недостатков товара (работы, услуги), подлежит возмещению в полном объеме.</w:t>
      </w:r>
    </w:p>
    <w:p w:rsidR="00010C70" w:rsidRPr="00010C70" w:rsidRDefault="00010C70" w:rsidP="00010C70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Вред, причиненный вследствие недостатков работы или услуги, подлежит возмещению исполнителем.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Моральный же вред, причиненный потребителю вследствие нарушения прав потребителя, подлежит компенсации </w:t>
      </w:r>
      <w:proofErr w:type="spell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причинителем</w:t>
      </w:r>
      <w:proofErr w:type="spell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010C70" w:rsidRPr="00010C70" w:rsidRDefault="00010C70" w:rsidP="00010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Знайте и защищайте свои права. В случае нарушения Ваших прав, как потребителя, необходимо незамедлительно обращаться в соответствующие отделения </w:t>
      </w:r>
      <w:proofErr w:type="spellStart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Роспотребнадзора</w:t>
      </w:r>
      <w:proofErr w:type="spellEnd"/>
      <w:r w:rsidRPr="00010C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D3902" w:rsidRDefault="00BD3902" w:rsidP="00010C70">
      <w:pPr>
        <w:spacing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15180"/>
    <w:multiLevelType w:val="multilevel"/>
    <w:tmpl w:val="356E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037EB6"/>
    <w:multiLevelType w:val="hybridMultilevel"/>
    <w:tmpl w:val="E2463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C70"/>
    <w:rsid w:val="00010C70"/>
    <w:rsid w:val="00125E24"/>
    <w:rsid w:val="00A41252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10C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747</Words>
  <Characters>4259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2017-06-22T00:44:00Z</dcterms:created>
  <dcterms:modified xsi:type="dcterms:W3CDTF">2017-06-22T00:47:00Z</dcterms:modified>
</cp:coreProperties>
</file>