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0B" w:rsidRPr="00D13E0B" w:rsidRDefault="00D13E0B" w:rsidP="00D13E0B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 представлению прокуратуры ограничен свободный доступ в недостроенное здание, расположенное в центре Николаевска-на-Амуре</w:t>
      </w:r>
    </w:p>
    <w:p w:rsidR="00D13E0B" w:rsidRPr="00D13E0B" w:rsidRDefault="00D13E0B" w:rsidP="00D13E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Николаевскую-на-Амуре</w:t>
      </w:r>
      <w:proofErr w:type="spellEnd"/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городскую прокуратуру поступило обращение жителя </w:t>
      </w:r>
      <w:proofErr w:type="gramStart"/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proofErr w:type="gramEnd"/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Николаевска-на-Амуре о свободном доступе посторонних лиц, в том числе несовершеннолетних, на территорию недостроенного здания и совершения ими хулиганских действий.</w:t>
      </w:r>
    </w:p>
    <w:p w:rsidR="00D13E0B" w:rsidRPr="00D13E0B" w:rsidRDefault="00D13E0B" w:rsidP="00D13E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ходе проверки доводы заявителя подтвердились. Прокуратура установила, что в центре города расположено пятиэтажное здание недостроенного жилого дома, огороженное деревянным забором, целостность которого нарушена, что позволяет свободно проникать на территорию здания любому человеку, в том числе несовершеннолетним.</w:t>
      </w:r>
    </w:p>
    <w:p w:rsidR="00D13E0B" w:rsidRPr="00D13E0B" w:rsidRDefault="00D13E0B" w:rsidP="00D13E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связи с этим, на территории здания могут быть совершены преступления, в том числе террористической направленности, а также различного рода правонарушения. Так, в 2017 году в органы внутренних дел поступали сообщения о том, что с верхних этажей дома несовершеннолетние сбрасывают камни на тротуар, а это  создает угрозу для жизни и здоровья неопределенного круга лиц.</w:t>
      </w:r>
    </w:p>
    <w:p w:rsidR="00D13E0B" w:rsidRPr="00D13E0B" w:rsidRDefault="00D13E0B" w:rsidP="00D13E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Между тем, согласно </w:t>
      </w:r>
      <w:proofErr w:type="gramStart"/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</w:t>
      </w:r>
      <w:proofErr w:type="gramEnd"/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1 ст. 37 Федерального закона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Технический регламент о безопасности зданий и сооружений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 прекращении эксплуатации здания собственник обязан принять меры, предупреждающие причинение вреда населению и окружающей среде, в том числе меры, препятствующие несанкционированному доступу людей в здание.</w:t>
      </w:r>
    </w:p>
    <w:p w:rsidR="00D13E0B" w:rsidRPr="00D13E0B" w:rsidRDefault="00D13E0B" w:rsidP="00D13E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целях устранения имеющихся нарушений и недопущения их впредь, городским прокурором в адрес собственника недостроенного дома внесено представление, которое в кратчайшие сроки рассмотрено и удовлетворено, бреши в заборе устранены.</w:t>
      </w:r>
    </w:p>
    <w:p w:rsidR="00D13E0B" w:rsidRPr="00D13E0B" w:rsidRDefault="00D13E0B" w:rsidP="00D13E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E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Кроме того, в настоящее время решается вопрос об организации охраны данного объекта.</w:t>
      </w:r>
    </w:p>
    <w:p w:rsidR="00BE7969" w:rsidRDefault="00BE7969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EE60CF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4E52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2F0A8A" w:rsidRPr="008C3281" w:rsidSect="00782676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7780"/>
    <w:rsid w:val="00060C5B"/>
    <w:rsid w:val="0006456B"/>
    <w:rsid w:val="00071CEF"/>
    <w:rsid w:val="00072815"/>
    <w:rsid w:val="000960F5"/>
    <w:rsid w:val="000A27E9"/>
    <w:rsid w:val="000A789A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7C96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47743"/>
    <w:rsid w:val="00647A1A"/>
    <w:rsid w:val="006501C3"/>
    <w:rsid w:val="006531C4"/>
    <w:rsid w:val="006541C6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86F67"/>
    <w:rsid w:val="008A3131"/>
    <w:rsid w:val="008A6604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C52EE"/>
    <w:rsid w:val="00CD3107"/>
    <w:rsid w:val="00CD77EC"/>
    <w:rsid w:val="00CE436E"/>
    <w:rsid w:val="00CE4655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6</cp:revision>
  <cp:lastPrinted>2017-11-27T03:04:00Z</cp:lastPrinted>
  <dcterms:created xsi:type="dcterms:W3CDTF">2017-11-28T12:59:00Z</dcterms:created>
  <dcterms:modified xsi:type="dcterms:W3CDTF">2017-11-29T03:46:00Z</dcterms:modified>
</cp:coreProperties>
</file>