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88DA5" w14:textId="6D017ACF" w:rsidR="002C3F33" w:rsidRPr="00EA6ECF" w:rsidRDefault="00037C08" w:rsidP="00F902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ECF">
        <w:rPr>
          <w:rFonts w:ascii="Times New Roman" w:hAnsi="Times New Roman" w:cs="Times New Roman"/>
          <w:b/>
          <w:sz w:val="28"/>
          <w:szCs w:val="28"/>
        </w:rPr>
        <w:t>О внесении изменений в Федеральный закон «О связи», ограничивающих оформление сим-карт по количеству</w:t>
      </w:r>
    </w:p>
    <w:p w14:paraId="3FCDA7A9" w14:textId="4FA5E2B9" w:rsidR="00037C08" w:rsidRDefault="00037C08" w:rsidP="00F902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F7B55D" w14:textId="28084BC5" w:rsidR="00037C08" w:rsidRDefault="00037C08" w:rsidP="00037C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ноября 2025 года в силу вступят ряд изменений, внесенных в Федеральный закон «О связи». Одно из изменений каснется ограничени</w:t>
      </w:r>
      <w:r w:rsidR="00EA6EC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количества оформлени</w:t>
      </w:r>
      <w:r w:rsidR="00EA6EC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сим-карт на одного человека, можно будет оформить не более 20 сим-карт суммарно у всех операторов 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вязи. </w:t>
      </w:r>
    </w:p>
    <w:p w14:paraId="04845570" w14:textId="07F58DCD" w:rsidR="00037C08" w:rsidRDefault="00037C08" w:rsidP="00037C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превышения количества зарегистрированных сим-карт</w:t>
      </w:r>
      <w:r w:rsidR="00EA6EC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оператор связи приостановит все услуг</w:t>
      </w:r>
      <w:r w:rsidR="00EA6EC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A55E72" w14:textId="2E341575" w:rsidR="00037C08" w:rsidRDefault="00037C08" w:rsidP="00037C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количестве сим-карт, зарегистрированных на ваше имя, можно узнать на портале Госуслуг, а также в офисах операторов связи.</w:t>
      </w:r>
    </w:p>
    <w:p w14:paraId="747FAEE8" w14:textId="53684B59" w:rsidR="00037C08" w:rsidRDefault="00037C08" w:rsidP="00037C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обнаружении в списке сим-карт неизвестных номеров, заблокировать такие номера можно также на портале Госуслуг или в офисе оператора связи.</w:t>
      </w:r>
    </w:p>
    <w:p w14:paraId="631F764A" w14:textId="6173A8D1" w:rsidR="00037C08" w:rsidRDefault="00037C08" w:rsidP="00037C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Будьте внимательны, не попадайтесь на уловки мошенников!</w:t>
      </w:r>
    </w:p>
    <w:p w14:paraId="2D204466" w14:textId="49ECDB2A" w:rsidR="00037C08" w:rsidRDefault="00037C08" w:rsidP="00037C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A0B97E" w14:textId="1C8404CF" w:rsidR="00037C08" w:rsidRDefault="00037C08" w:rsidP="00037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B94627" w14:textId="546EBD31" w:rsidR="00037C08" w:rsidRDefault="00037C08" w:rsidP="00037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Николаевская-на-Амуре городская прокуратура</w:t>
      </w:r>
    </w:p>
    <w:p w14:paraId="46EEB8A8" w14:textId="77777777" w:rsidR="00037C08" w:rsidRPr="00F90233" w:rsidRDefault="00037C08" w:rsidP="00037C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37C08" w:rsidRPr="00F90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06"/>
    <w:rsid w:val="00037C08"/>
    <w:rsid w:val="002F4935"/>
    <w:rsid w:val="00747B83"/>
    <w:rsid w:val="00EA6ECF"/>
    <w:rsid w:val="00EE3E06"/>
    <w:rsid w:val="00F9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FC70"/>
  <w15:chartTrackingRefBased/>
  <w15:docId w15:val="{DB59B617-1E3F-4A7E-A639-D276D598E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Маричук Татьяна Сергеевна</dc:creator>
  <cp:keywords/>
  <dc:description/>
  <cp:lastModifiedBy>Сумарокова Юлия Владимировна</cp:lastModifiedBy>
  <cp:revision>4</cp:revision>
  <dcterms:created xsi:type="dcterms:W3CDTF">2025-10-31T00:33:00Z</dcterms:created>
  <dcterms:modified xsi:type="dcterms:W3CDTF">2025-10-31T08:38:00Z</dcterms:modified>
</cp:coreProperties>
</file>