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77" w:rsidRDefault="003E3477" w:rsidP="003E3477">
      <w:pPr>
        <w:suppressAutoHyphens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Администрация Нигирского сельского поселения</w:t>
      </w:r>
    </w:p>
    <w:p w:rsidR="003E3477" w:rsidRDefault="003E3477" w:rsidP="003E3477">
      <w:pPr>
        <w:suppressAutoHyphens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Николаевского муниципального района Хабаровского края</w:t>
      </w:r>
    </w:p>
    <w:p w:rsidR="003E3477" w:rsidRDefault="003E3477" w:rsidP="003E3477">
      <w:pPr>
        <w:suppressAutoHyphens/>
        <w:jc w:val="center"/>
        <w:rPr>
          <w:b/>
          <w:sz w:val="26"/>
          <w:szCs w:val="26"/>
          <w:lang w:eastAsia="ar-SA"/>
        </w:rPr>
      </w:pPr>
    </w:p>
    <w:p w:rsidR="003E3477" w:rsidRDefault="003E3477" w:rsidP="003E3477">
      <w:pPr>
        <w:suppressAutoHyphens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ПОСТАНОВЛЕНИЕ</w:t>
      </w:r>
    </w:p>
    <w:p w:rsidR="003E3477" w:rsidRDefault="003E3477" w:rsidP="003E3477">
      <w:pPr>
        <w:suppressAutoHyphens/>
        <w:jc w:val="center"/>
        <w:rPr>
          <w:sz w:val="26"/>
          <w:szCs w:val="26"/>
          <w:lang w:eastAsia="ar-SA"/>
        </w:rPr>
      </w:pPr>
    </w:p>
    <w:p w:rsidR="003E3477" w:rsidRDefault="003E3477" w:rsidP="003E3477">
      <w:pPr>
        <w:suppressAutoHyphens/>
        <w:jc w:val="center"/>
        <w:rPr>
          <w:sz w:val="26"/>
          <w:szCs w:val="26"/>
          <w:lang w:eastAsia="ar-SA"/>
        </w:rPr>
      </w:pPr>
    </w:p>
    <w:p w:rsidR="003E3477" w:rsidRDefault="003E3477" w:rsidP="003E3477">
      <w:pPr>
        <w:suppressAutoHyphens/>
        <w:jc w:val="center"/>
        <w:rPr>
          <w:sz w:val="26"/>
          <w:szCs w:val="26"/>
          <w:u w:val="single"/>
          <w:lang w:eastAsia="ar-SA"/>
        </w:rPr>
      </w:pPr>
      <w:r>
        <w:rPr>
          <w:sz w:val="26"/>
          <w:szCs w:val="26"/>
          <w:u w:val="single"/>
          <w:lang w:eastAsia="ar-SA"/>
        </w:rPr>
        <w:t>05.12.2024</w:t>
      </w:r>
      <w:r>
        <w:rPr>
          <w:sz w:val="26"/>
          <w:szCs w:val="26"/>
          <w:lang w:eastAsia="ar-SA"/>
        </w:rPr>
        <w:t xml:space="preserve">                                                                    </w:t>
      </w:r>
      <w:r>
        <w:rPr>
          <w:sz w:val="26"/>
          <w:szCs w:val="26"/>
          <w:lang w:eastAsia="ar-SA"/>
        </w:rPr>
        <w:t xml:space="preserve">                             </w:t>
      </w:r>
      <w:bookmarkStart w:id="0" w:name="_GoBack"/>
      <w:bookmarkEnd w:id="0"/>
      <w:r>
        <w:rPr>
          <w:sz w:val="26"/>
          <w:szCs w:val="26"/>
          <w:lang w:eastAsia="ar-SA"/>
        </w:rPr>
        <w:t xml:space="preserve">           № 6</w:t>
      </w:r>
      <w:r>
        <w:rPr>
          <w:sz w:val="26"/>
          <w:szCs w:val="26"/>
          <w:lang w:eastAsia="ar-SA"/>
        </w:rPr>
        <w:t>3-</w:t>
      </w:r>
      <w:r>
        <w:rPr>
          <w:sz w:val="26"/>
          <w:szCs w:val="26"/>
          <w:lang w:eastAsia="ar-SA"/>
        </w:rPr>
        <w:t>1-па</w:t>
      </w:r>
    </w:p>
    <w:p w:rsidR="003E3477" w:rsidRDefault="003E3477" w:rsidP="003E3477">
      <w:pPr>
        <w:suppressAutoHyphens/>
        <w:spacing w:line="240" w:lineRule="exact"/>
        <w:jc w:val="center"/>
        <w:rPr>
          <w:lang w:eastAsia="ar-SA"/>
        </w:rPr>
      </w:pPr>
      <w:r>
        <w:rPr>
          <w:lang w:eastAsia="ar-SA"/>
        </w:rPr>
        <w:t>с.Нигирь</w:t>
      </w:r>
    </w:p>
    <w:p w:rsidR="003E3477" w:rsidRDefault="003E3477" w:rsidP="003E3477">
      <w:pPr>
        <w:keepNext/>
        <w:suppressAutoHyphens/>
        <w:spacing w:line="240" w:lineRule="exact"/>
        <w:jc w:val="both"/>
        <w:outlineLvl w:val="0"/>
        <w:rPr>
          <w:sz w:val="26"/>
          <w:szCs w:val="26"/>
          <w:lang w:eastAsia="ar-SA"/>
        </w:rPr>
      </w:pPr>
    </w:p>
    <w:p w:rsidR="003E3477" w:rsidRDefault="003E3477" w:rsidP="003E3477">
      <w:pPr>
        <w:suppressAutoHyphens/>
        <w:spacing w:line="240" w:lineRule="exact"/>
        <w:jc w:val="both"/>
        <w:rPr>
          <w:sz w:val="26"/>
          <w:szCs w:val="26"/>
          <w:lang w:eastAsia="ar-SA"/>
        </w:rPr>
      </w:pPr>
    </w:p>
    <w:p w:rsidR="003E3477" w:rsidRDefault="003E3477" w:rsidP="003E3477">
      <w:pPr>
        <w:suppressAutoHyphens/>
        <w:spacing w:line="240" w:lineRule="exact"/>
        <w:jc w:val="both"/>
        <w:rPr>
          <w:sz w:val="26"/>
          <w:szCs w:val="26"/>
          <w:lang w:eastAsia="ar-SA"/>
        </w:rPr>
      </w:pPr>
    </w:p>
    <w:p w:rsidR="003E3477" w:rsidRDefault="003E3477" w:rsidP="003E3477">
      <w:pPr>
        <w:spacing w:line="240" w:lineRule="exact"/>
        <w:rPr>
          <w:sz w:val="26"/>
          <w:szCs w:val="26"/>
        </w:rPr>
      </w:pPr>
    </w:p>
    <w:p w:rsidR="009275EA" w:rsidRPr="00F73926" w:rsidRDefault="00FC2A57" w:rsidP="00836259">
      <w:pPr>
        <w:spacing w:line="240" w:lineRule="exact"/>
        <w:jc w:val="both"/>
        <w:rPr>
          <w:sz w:val="26"/>
          <w:szCs w:val="26"/>
        </w:rPr>
      </w:pPr>
      <w:r w:rsidRPr="00FC2A57">
        <w:rPr>
          <w:sz w:val="26"/>
          <w:szCs w:val="26"/>
        </w:rPr>
        <w:t xml:space="preserve">Об </w:t>
      </w:r>
      <w:r w:rsidRPr="00F73926">
        <w:rPr>
          <w:sz w:val="26"/>
          <w:szCs w:val="26"/>
        </w:rPr>
        <w:t xml:space="preserve">утверждении основных направлений долговой политики </w:t>
      </w:r>
      <w:r w:rsidR="008770A8" w:rsidRPr="00F73926">
        <w:rPr>
          <w:sz w:val="26"/>
          <w:szCs w:val="26"/>
        </w:rPr>
        <w:t>Нигир</w:t>
      </w:r>
      <w:r w:rsidRPr="00F73926">
        <w:rPr>
          <w:sz w:val="26"/>
          <w:szCs w:val="26"/>
        </w:rPr>
        <w:t xml:space="preserve">ского сельского поселения Николаевского муниципального </w:t>
      </w:r>
      <w:r w:rsidR="002B2ABA" w:rsidRPr="00F73926">
        <w:rPr>
          <w:sz w:val="26"/>
          <w:szCs w:val="26"/>
        </w:rPr>
        <w:t>района Хабаровского края на 202</w:t>
      </w:r>
      <w:r w:rsidR="00FF3207" w:rsidRPr="00F73926">
        <w:rPr>
          <w:sz w:val="26"/>
          <w:szCs w:val="26"/>
        </w:rPr>
        <w:t>5</w:t>
      </w:r>
      <w:r w:rsidRPr="00F73926">
        <w:rPr>
          <w:sz w:val="26"/>
          <w:szCs w:val="26"/>
        </w:rPr>
        <w:t xml:space="preserve"> год и плано</w:t>
      </w:r>
      <w:r w:rsidR="00C131DD" w:rsidRPr="00F73926">
        <w:rPr>
          <w:sz w:val="26"/>
          <w:szCs w:val="26"/>
        </w:rPr>
        <w:t>вый период 202</w:t>
      </w:r>
      <w:r w:rsidR="00FF3207" w:rsidRPr="00F73926">
        <w:rPr>
          <w:sz w:val="26"/>
          <w:szCs w:val="26"/>
        </w:rPr>
        <w:t>6</w:t>
      </w:r>
      <w:r w:rsidR="00C131DD" w:rsidRPr="00F73926">
        <w:rPr>
          <w:sz w:val="26"/>
          <w:szCs w:val="26"/>
        </w:rPr>
        <w:t xml:space="preserve"> и 202</w:t>
      </w:r>
      <w:r w:rsidR="00FF3207" w:rsidRPr="00F73926">
        <w:rPr>
          <w:sz w:val="26"/>
          <w:szCs w:val="26"/>
        </w:rPr>
        <w:t>7</w:t>
      </w:r>
      <w:r w:rsidR="00F73926">
        <w:rPr>
          <w:sz w:val="26"/>
          <w:szCs w:val="26"/>
        </w:rPr>
        <w:t xml:space="preserve"> годов</w:t>
      </w:r>
    </w:p>
    <w:p w:rsidR="009275EA" w:rsidRPr="00F73926" w:rsidRDefault="009275EA" w:rsidP="008362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357"/>
        </w:tabs>
        <w:spacing w:line="240" w:lineRule="exact"/>
        <w:jc w:val="both"/>
        <w:rPr>
          <w:spacing w:val="30"/>
          <w:sz w:val="26"/>
          <w:szCs w:val="26"/>
        </w:rPr>
      </w:pPr>
    </w:p>
    <w:p w:rsidR="00FC2A57" w:rsidRPr="00F73926" w:rsidRDefault="00FC2A57" w:rsidP="008362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357"/>
        </w:tabs>
        <w:spacing w:line="240" w:lineRule="exact"/>
        <w:jc w:val="both"/>
        <w:rPr>
          <w:spacing w:val="30"/>
          <w:sz w:val="26"/>
          <w:szCs w:val="26"/>
        </w:rPr>
      </w:pPr>
    </w:p>
    <w:p w:rsidR="00FC2A57" w:rsidRPr="00F73926" w:rsidRDefault="00FC2A57" w:rsidP="00836259">
      <w:pPr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>В соответствии с бюджетны</w:t>
      </w:r>
      <w:r w:rsidR="005406B8" w:rsidRPr="00F73926">
        <w:rPr>
          <w:sz w:val="26"/>
          <w:szCs w:val="26"/>
        </w:rPr>
        <w:t>м кодексом Российской Федерации</w:t>
      </w:r>
      <w:r w:rsidRPr="00F73926">
        <w:rPr>
          <w:sz w:val="26"/>
          <w:szCs w:val="26"/>
        </w:rPr>
        <w:t xml:space="preserve">, Положением о бюджетном процессе </w:t>
      </w:r>
      <w:r w:rsidR="008770A8" w:rsidRPr="00F73926">
        <w:rPr>
          <w:sz w:val="26"/>
          <w:szCs w:val="26"/>
        </w:rPr>
        <w:t>Нигир</w:t>
      </w:r>
      <w:r w:rsidRPr="00F73926">
        <w:rPr>
          <w:sz w:val="26"/>
          <w:szCs w:val="26"/>
        </w:rPr>
        <w:t>ского сельского поселения Н</w:t>
      </w:r>
      <w:r w:rsidR="00111337" w:rsidRPr="00F73926">
        <w:rPr>
          <w:sz w:val="26"/>
          <w:szCs w:val="26"/>
        </w:rPr>
        <w:t>иколаевского муниц</w:t>
      </w:r>
      <w:r w:rsidR="00111337" w:rsidRPr="00F73926">
        <w:rPr>
          <w:sz w:val="26"/>
          <w:szCs w:val="26"/>
        </w:rPr>
        <w:t>и</w:t>
      </w:r>
      <w:r w:rsidR="00111337" w:rsidRPr="00F73926">
        <w:rPr>
          <w:sz w:val="26"/>
          <w:szCs w:val="26"/>
        </w:rPr>
        <w:t>пального рай</w:t>
      </w:r>
      <w:r w:rsidR="008770A8" w:rsidRPr="00F73926">
        <w:rPr>
          <w:sz w:val="26"/>
          <w:szCs w:val="26"/>
        </w:rPr>
        <w:t xml:space="preserve">она Хабаровского края, утвержденным решением Совета депутатов Нигирского сельского поселения </w:t>
      </w:r>
      <w:r w:rsidR="00836259" w:rsidRPr="00F73926">
        <w:rPr>
          <w:sz w:val="26"/>
          <w:szCs w:val="26"/>
        </w:rPr>
        <w:t>Николаевского муниципального района Хабаро</w:t>
      </w:r>
      <w:r w:rsidR="00836259" w:rsidRPr="00F73926">
        <w:rPr>
          <w:sz w:val="26"/>
          <w:szCs w:val="26"/>
        </w:rPr>
        <w:t>в</w:t>
      </w:r>
      <w:r w:rsidR="00836259" w:rsidRPr="00F73926">
        <w:rPr>
          <w:sz w:val="26"/>
          <w:szCs w:val="26"/>
        </w:rPr>
        <w:t>ского края от 31 октября 2016 г. № 48-135</w:t>
      </w:r>
      <w:r w:rsidRPr="00F73926">
        <w:rPr>
          <w:sz w:val="26"/>
          <w:szCs w:val="26"/>
        </w:rPr>
        <w:t xml:space="preserve">, администрация </w:t>
      </w:r>
      <w:r w:rsidR="00836259" w:rsidRPr="00F73926">
        <w:rPr>
          <w:sz w:val="26"/>
          <w:szCs w:val="26"/>
        </w:rPr>
        <w:t>Нигирс</w:t>
      </w:r>
      <w:r w:rsidRPr="00F73926">
        <w:rPr>
          <w:sz w:val="26"/>
          <w:szCs w:val="26"/>
        </w:rPr>
        <w:t>кого сельского поселения</w:t>
      </w:r>
      <w:r w:rsidR="00836259" w:rsidRPr="00F73926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2B2ABA" w:rsidRPr="00F73926" w:rsidRDefault="00FC2A57" w:rsidP="00836259">
      <w:pPr>
        <w:jc w:val="both"/>
        <w:rPr>
          <w:sz w:val="26"/>
          <w:szCs w:val="26"/>
        </w:rPr>
      </w:pPr>
      <w:r w:rsidRPr="00F73926">
        <w:rPr>
          <w:sz w:val="26"/>
          <w:szCs w:val="26"/>
        </w:rPr>
        <w:t>ПОСТАНОВЛЯЕТ:</w:t>
      </w:r>
    </w:p>
    <w:p w:rsidR="002B2ABA" w:rsidRPr="00F73926" w:rsidRDefault="002B2ABA" w:rsidP="00836259">
      <w:pPr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 xml:space="preserve">1. Утвердить Основные направления долговой политики </w:t>
      </w:r>
      <w:r w:rsidR="00836259" w:rsidRPr="00F73926">
        <w:rPr>
          <w:sz w:val="26"/>
          <w:szCs w:val="26"/>
        </w:rPr>
        <w:t>Нигир</w:t>
      </w:r>
      <w:r w:rsidRPr="00F73926">
        <w:rPr>
          <w:sz w:val="26"/>
          <w:szCs w:val="26"/>
        </w:rPr>
        <w:t>ского сел</w:t>
      </w:r>
      <w:r w:rsidRPr="00F73926">
        <w:rPr>
          <w:sz w:val="26"/>
          <w:szCs w:val="26"/>
        </w:rPr>
        <w:t>ь</w:t>
      </w:r>
      <w:r w:rsidRPr="00F73926">
        <w:rPr>
          <w:sz w:val="26"/>
          <w:szCs w:val="26"/>
        </w:rPr>
        <w:t xml:space="preserve">ского поселения Николаевского муниципального </w:t>
      </w:r>
      <w:r w:rsidR="00CE4051" w:rsidRPr="00F73926">
        <w:rPr>
          <w:sz w:val="26"/>
          <w:szCs w:val="26"/>
        </w:rPr>
        <w:t>района Хабаровского края на 202</w:t>
      </w:r>
      <w:r w:rsidR="00FF3207" w:rsidRPr="00F73926">
        <w:rPr>
          <w:sz w:val="26"/>
          <w:szCs w:val="26"/>
        </w:rPr>
        <w:t>5</w:t>
      </w:r>
      <w:r w:rsidRPr="00F73926">
        <w:rPr>
          <w:sz w:val="26"/>
          <w:szCs w:val="26"/>
        </w:rPr>
        <w:t xml:space="preserve"> год и плано</w:t>
      </w:r>
      <w:r w:rsidR="00660FEE" w:rsidRPr="00F73926">
        <w:rPr>
          <w:sz w:val="26"/>
          <w:szCs w:val="26"/>
        </w:rPr>
        <w:t>вый период 202</w:t>
      </w:r>
      <w:r w:rsidR="00FF3207" w:rsidRPr="00F73926">
        <w:rPr>
          <w:sz w:val="26"/>
          <w:szCs w:val="26"/>
        </w:rPr>
        <w:t>6</w:t>
      </w:r>
      <w:r w:rsidR="005406B8" w:rsidRPr="00F73926">
        <w:rPr>
          <w:sz w:val="26"/>
          <w:szCs w:val="26"/>
        </w:rPr>
        <w:t xml:space="preserve"> и 202</w:t>
      </w:r>
      <w:r w:rsidR="00FF3207" w:rsidRPr="00F73926">
        <w:rPr>
          <w:sz w:val="26"/>
          <w:szCs w:val="26"/>
        </w:rPr>
        <w:t>7</w:t>
      </w:r>
      <w:r w:rsidRPr="00F73926">
        <w:rPr>
          <w:sz w:val="26"/>
          <w:szCs w:val="26"/>
        </w:rPr>
        <w:t xml:space="preserve"> годов.</w:t>
      </w:r>
    </w:p>
    <w:p w:rsidR="0098039A" w:rsidRPr="00F73926" w:rsidRDefault="00F73926" w:rsidP="00F73926">
      <w:pPr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>2</w:t>
      </w:r>
      <w:r w:rsidR="0098039A" w:rsidRPr="00F73926">
        <w:rPr>
          <w:sz w:val="26"/>
          <w:szCs w:val="26"/>
        </w:rPr>
        <w:t xml:space="preserve">. </w:t>
      </w:r>
      <w:r w:rsidR="00836259" w:rsidRPr="00F73926">
        <w:rPr>
          <w:sz w:val="26"/>
          <w:szCs w:val="26"/>
        </w:rPr>
        <w:t>Опубликовать настоящее решение в «Вестнике Нигирского сельского п</w:t>
      </w:r>
      <w:r w:rsidR="00836259" w:rsidRPr="00F73926">
        <w:rPr>
          <w:sz w:val="26"/>
          <w:szCs w:val="26"/>
        </w:rPr>
        <w:t>о</w:t>
      </w:r>
      <w:r w:rsidR="00836259" w:rsidRPr="00F73926">
        <w:rPr>
          <w:sz w:val="26"/>
          <w:szCs w:val="26"/>
        </w:rPr>
        <w:t>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F73926" w:rsidRPr="00F73926" w:rsidRDefault="00F73926" w:rsidP="00F73926">
      <w:pPr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 xml:space="preserve">3. </w:t>
      </w:r>
      <w:proofErr w:type="gramStart"/>
      <w:r w:rsidRPr="00F73926">
        <w:rPr>
          <w:sz w:val="26"/>
          <w:szCs w:val="26"/>
        </w:rPr>
        <w:t>Контроль за</w:t>
      </w:r>
      <w:proofErr w:type="gramEnd"/>
      <w:r w:rsidRPr="00F73926">
        <w:rPr>
          <w:sz w:val="26"/>
          <w:szCs w:val="26"/>
        </w:rPr>
        <w:t xml:space="preserve"> выполнением постановления оставляю за собой.</w:t>
      </w:r>
    </w:p>
    <w:p w:rsidR="0098039A" w:rsidRDefault="0098039A" w:rsidP="0083625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Настоящее постановление вступает в силу со дня его </w:t>
      </w:r>
      <w:r w:rsidR="001A33A5">
        <w:rPr>
          <w:sz w:val="26"/>
          <w:szCs w:val="26"/>
        </w:rPr>
        <w:t>официального опу</w:t>
      </w:r>
      <w:r w:rsidR="001A33A5">
        <w:rPr>
          <w:sz w:val="26"/>
          <w:szCs w:val="26"/>
        </w:rPr>
        <w:t>б</w:t>
      </w:r>
      <w:r w:rsidR="001A33A5">
        <w:rPr>
          <w:sz w:val="26"/>
          <w:szCs w:val="26"/>
        </w:rPr>
        <w:t>ликования</w:t>
      </w:r>
      <w:r w:rsidR="00D165B7">
        <w:rPr>
          <w:sz w:val="26"/>
          <w:szCs w:val="26"/>
        </w:rPr>
        <w:t>, но не ранее 01 января 202</w:t>
      </w:r>
      <w:r w:rsidR="00FF3207">
        <w:rPr>
          <w:sz w:val="26"/>
          <w:szCs w:val="26"/>
        </w:rPr>
        <w:t>5</w:t>
      </w:r>
      <w:r>
        <w:rPr>
          <w:sz w:val="26"/>
          <w:szCs w:val="26"/>
        </w:rPr>
        <w:t xml:space="preserve"> года.</w:t>
      </w:r>
    </w:p>
    <w:p w:rsidR="0098039A" w:rsidRPr="00836259" w:rsidRDefault="0098039A" w:rsidP="00F73926">
      <w:pPr>
        <w:spacing w:line="240" w:lineRule="exact"/>
        <w:jc w:val="both"/>
        <w:rPr>
          <w:sz w:val="26"/>
          <w:szCs w:val="26"/>
        </w:rPr>
      </w:pPr>
    </w:p>
    <w:p w:rsidR="00836259" w:rsidRPr="00836259" w:rsidRDefault="00836259" w:rsidP="00F73926">
      <w:pPr>
        <w:spacing w:line="240" w:lineRule="exact"/>
        <w:jc w:val="both"/>
        <w:rPr>
          <w:sz w:val="26"/>
          <w:szCs w:val="26"/>
        </w:rPr>
      </w:pPr>
    </w:p>
    <w:p w:rsidR="0098039A" w:rsidRPr="00836259" w:rsidRDefault="0098039A" w:rsidP="00F73926">
      <w:pPr>
        <w:pStyle w:val="ConsNormal"/>
        <w:widowControl/>
        <w:spacing w:line="240" w:lineRule="exact"/>
        <w:ind w:right="0" w:firstLine="0"/>
        <w:jc w:val="both"/>
        <w:rPr>
          <w:rFonts w:ascii="Times New Roman" w:hAnsi="Times New Roman"/>
          <w:kern w:val="2"/>
          <w:sz w:val="26"/>
          <w:szCs w:val="26"/>
        </w:rPr>
      </w:pPr>
    </w:p>
    <w:p w:rsidR="0098039A" w:rsidRPr="00836259" w:rsidRDefault="00652D1C" w:rsidP="00F73926">
      <w:pPr>
        <w:pStyle w:val="ConsNormal"/>
        <w:widowControl/>
        <w:spacing w:line="240" w:lineRule="exact"/>
        <w:ind w:right="0" w:firstLine="0"/>
        <w:jc w:val="both"/>
        <w:rPr>
          <w:rFonts w:ascii="Times New Roman" w:hAnsi="Times New Roman"/>
          <w:kern w:val="2"/>
          <w:sz w:val="26"/>
          <w:szCs w:val="26"/>
        </w:rPr>
      </w:pPr>
      <w:r w:rsidRPr="00836259">
        <w:rPr>
          <w:rFonts w:ascii="Times New Roman" w:hAnsi="Times New Roman"/>
          <w:kern w:val="2"/>
          <w:sz w:val="26"/>
          <w:szCs w:val="26"/>
        </w:rPr>
        <w:t xml:space="preserve">Глава </w:t>
      </w:r>
      <w:r w:rsidR="0098039A" w:rsidRPr="00836259">
        <w:rPr>
          <w:rFonts w:ascii="Times New Roman" w:hAnsi="Times New Roman"/>
          <w:kern w:val="2"/>
          <w:sz w:val="26"/>
          <w:szCs w:val="26"/>
        </w:rPr>
        <w:t>сельского</w:t>
      </w:r>
      <w:r w:rsidR="00836259" w:rsidRPr="00836259">
        <w:rPr>
          <w:rFonts w:ascii="Times New Roman" w:hAnsi="Times New Roman"/>
          <w:kern w:val="2"/>
          <w:sz w:val="26"/>
          <w:szCs w:val="26"/>
        </w:rPr>
        <w:t xml:space="preserve"> поселения            </w:t>
      </w:r>
      <w:r w:rsidR="0098039A" w:rsidRPr="00836259">
        <w:rPr>
          <w:rFonts w:ascii="Times New Roman" w:hAnsi="Times New Roman"/>
          <w:kern w:val="2"/>
          <w:sz w:val="26"/>
          <w:szCs w:val="26"/>
        </w:rPr>
        <w:t xml:space="preserve">       </w:t>
      </w:r>
      <w:r w:rsidR="00836259" w:rsidRPr="00836259">
        <w:rPr>
          <w:rFonts w:ascii="Times New Roman" w:hAnsi="Times New Roman"/>
          <w:kern w:val="2"/>
          <w:sz w:val="26"/>
          <w:szCs w:val="26"/>
        </w:rPr>
        <w:t xml:space="preserve">   </w:t>
      </w:r>
      <w:r w:rsidR="0098039A" w:rsidRPr="00836259">
        <w:rPr>
          <w:rFonts w:ascii="Times New Roman" w:hAnsi="Times New Roman"/>
          <w:kern w:val="2"/>
          <w:sz w:val="26"/>
          <w:szCs w:val="26"/>
        </w:rPr>
        <w:t xml:space="preserve"> </w:t>
      </w:r>
      <w:r w:rsidR="00836259">
        <w:rPr>
          <w:rFonts w:ascii="Times New Roman" w:hAnsi="Times New Roman"/>
          <w:kern w:val="2"/>
          <w:sz w:val="26"/>
          <w:szCs w:val="26"/>
        </w:rPr>
        <w:t xml:space="preserve">          </w:t>
      </w:r>
      <w:r w:rsidR="0098039A" w:rsidRPr="00836259">
        <w:rPr>
          <w:rFonts w:ascii="Times New Roman" w:hAnsi="Times New Roman"/>
          <w:kern w:val="2"/>
          <w:sz w:val="26"/>
          <w:szCs w:val="26"/>
        </w:rPr>
        <w:t xml:space="preserve">                                  </w:t>
      </w:r>
      <w:r w:rsidR="00F73926">
        <w:rPr>
          <w:rFonts w:ascii="Times New Roman" w:hAnsi="Times New Roman"/>
          <w:kern w:val="2"/>
          <w:sz w:val="26"/>
          <w:szCs w:val="26"/>
        </w:rPr>
        <w:t xml:space="preserve">       </w:t>
      </w:r>
      <w:r w:rsidR="0098039A" w:rsidRPr="00836259">
        <w:rPr>
          <w:rFonts w:ascii="Times New Roman" w:hAnsi="Times New Roman"/>
          <w:kern w:val="2"/>
          <w:sz w:val="26"/>
          <w:szCs w:val="26"/>
        </w:rPr>
        <w:t xml:space="preserve">        </w:t>
      </w:r>
      <w:r w:rsidR="00F73926">
        <w:rPr>
          <w:rFonts w:ascii="Times New Roman" w:hAnsi="Times New Roman"/>
          <w:kern w:val="2"/>
          <w:sz w:val="26"/>
          <w:szCs w:val="26"/>
        </w:rPr>
        <w:t>А.В. Кущ</w:t>
      </w:r>
    </w:p>
    <w:p w:rsidR="007B57DF" w:rsidRPr="00836259" w:rsidRDefault="007B57DF" w:rsidP="00F73926">
      <w:pPr>
        <w:suppressAutoHyphens/>
        <w:spacing w:line="240" w:lineRule="exact"/>
        <w:rPr>
          <w:kern w:val="2"/>
          <w:sz w:val="26"/>
          <w:szCs w:val="26"/>
        </w:rPr>
      </w:pPr>
    </w:p>
    <w:p w:rsidR="007B57DF" w:rsidRPr="00836259" w:rsidRDefault="007B57DF" w:rsidP="00F73926">
      <w:pPr>
        <w:suppressAutoHyphens/>
        <w:spacing w:line="240" w:lineRule="exact"/>
        <w:rPr>
          <w:kern w:val="2"/>
          <w:sz w:val="26"/>
          <w:szCs w:val="26"/>
        </w:rPr>
      </w:pPr>
    </w:p>
    <w:p w:rsidR="007B57DF" w:rsidRPr="00836259" w:rsidRDefault="007B57DF" w:rsidP="00F73926">
      <w:pPr>
        <w:suppressAutoHyphens/>
        <w:spacing w:line="240" w:lineRule="exact"/>
        <w:rPr>
          <w:kern w:val="2"/>
          <w:sz w:val="26"/>
          <w:szCs w:val="26"/>
        </w:rPr>
      </w:pPr>
    </w:p>
    <w:p w:rsidR="00DC1B18" w:rsidRDefault="00DC1B18" w:rsidP="00F73926">
      <w:pPr>
        <w:spacing w:line="240" w:lineRule="exact"/>
        <w:rPr>
          <w:kern w:val="2"/>
          <w:sz w:val="28"/>
          <w:szCs w:val="28"/>
        </w:rPr>
      </w:pPr>
    </w:p>
    <w:p w:rsidR="00DC1B18" w:rsidRDefault="00DC1B18" w:rsidP="00F73926">
      <w:pPr>
        <w:spacing w:line="240" w:lineRule="exact"/>
        <w:rPr>
          <w:kern w:val="2"/>
          <w:sz w:val="28"/>
          <w:szCs w:val="28"/>
        </w:rPr>
      </w:pPr>
    </w:p>
    <w:p w:rsidR="00DC1B18" w:rsidRDefault="00DC1B18" w:rsidP="00F73926">
      <w:pPr>
        <w:spacing w:line="240" w:lineRule="exact"/>
        <w:rPr>
          <w:kern w:val="2"/>
          <w:sz w:val="28"/>
          <w:szCs w:val="28"/>
        </w:rPr>
      </w:pPr>
    </w:p>
    <w:p w:rsidR="00DC1B18" w:rsidRDefault="00DC1B18" w:rsidP="00F73926">
      <w:pPr>
        <w:spacing w:line="240" w:lineRule="exact"/>
        <w:rPr>
          <w:kern w:val="2"/>
          <w:sz w:val="28"/>
          <w:szCs w:val="28"/>
        </w:rPr>
      </w:pPr>
    </w:p>
    <w:p w:rsidR="00DC1B18" w:rsidRDefault="00DC1B18" w:rsidP="00F73926">
      <w:pPr>
        <w:spacing w:line="240" w:lineRule="exact"/>
        <w:rPr>
          <w:kern w:val="2"/>
          <w:sz w:val="28"/>
          <w:szCs w:val="28"/>
        </w:rPr>
      </w:pPr>
    </w:p>
    <w:p w:rsidR="00B16AA8" w:rsidRDefault="00B16AA8" w:rsidP="00F73926">
      <w:pPr>
        <w:spacing w:line="240" w:lineRule="exact"/>
        <w:rPr>
          <w:kern w:val="2"/>
          <w:sz w:val="28"/>
          <w:szCs w:val="28"/>
        </w:rPr>
      </w:pPr>
    </w:p>
    <w:p w:rsidR="009275EA" w:rsidRDefault="009275EA" w:rsidP="00F73926">
      <w:pPr>
        <w:spacing w:line="240" w:lineRule="exact"/>
        <w:rPr>
          <w:kern w:val="2"/>
          <w:sz w:val="28"/>
          <w:szCs w:val="28"/>
        </w:rPr>
      </w:pPr>
    </w:p>
    <w:p w:rsidR="00836259" w:rsidRDefault="00836259" w:rsidP="00F73926">
      <w:pPr>
        <w:spacing w:line="240" w:lineRule="exact"/>
        <w:rPr>
          <w:kern w:val="2"/>
          <w:sz w:val="28"/>
          <w:szCs w:val="28"/>
        </w:rPr>
      </w:pPr>
    </w:p>
    <w:p w:rsidR="00836259" w:rsidRDefault="00836259" w:rsidP="00F73926">
      <w:pPr>
        <w:spacing w:line="240" w:lineRule="exact"/>
        <w:rPr>
          <w:kern w:val="2"/>
          <w:sz w:val="28"/>
          <w:szCs w:val="28"/>
        </w:rPr>
      </w:pPr>
    </w:p>
    <w:p w:rsidR="00836259" w:rsidRDefault="00836259" w:rsidP="00F73926">
      <w:pPr>
        <w:spacing w:line="240" w:lineRule="exact"/>
        <w:rPr>
          <w:kern w:val="2"/>
          <w:sz w:val="28"/>
          <w:szCs w:val="28"/>
        </w:rPr>
      </w:pPr>
    </w:p>
    <w:p w:rsidR="00F73926" w:rsidRDefault="00F73926" w:rsidP="00F73926">
      <w:pPr>
        <w:spacing w:line="240" w:lineRule="exact"/>
        <w:rPr>
          <w:kern w:val="2"/>
          <w:sz w:val="28"/>
          <w:szCs w:val="28"/>
        </w:rPr>
      </w:pPr>
    </w:p>
    <w:p w:rsidR="00F73926" w:rsidRDefault="00F73926" w:rsidP="00F73926">
      <w:pPr>
        <w:spacing w:line="240" w:lineRule="exact"/>
        <w:rPr>
          <w:kern w:val="2"/>
          <w:sz w:val="28"/>
          <w:szCs w:val="28"/>
        </w:rPr>
      </w:pPr>
    </w:p>
    <w:p w:rsidR="00F73926" w:rsidRDefault="00F73926" w:rsidP="00F73926">
      <w:pPr>
        <w:spacing w:line="240" w:lineRule="exact"/>
        <w:rPr>
          <w:kern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C91E2B" w:rsidRPr="00C91E2B" w:rsidTr="00C91E2B">
        <w:tc>
          <w:tcPr>
            <w:tcW w:w="5495" w:type="dxa"/>
            <w:shd w:val="clear" w:color="auto" w:fill="auto"/>
          </w:tcPr>
          <w:p w:rsidR="00F73926" w:rsidRPr="00C91E2B" w:rsidRDefault="00F73926" w:rsidP="00C91E2B">
            <w:pPr>
              <w:spacing w:line="240" w:lineRule="exact"/>
              <w:rPr>
                <w:kern w:val="2"/>
                <w:sz w:val="28"/>
                <w:szCs w:val="28"/>
              </w:rPr>
            </w:pPr>
          </w:p>
        </w:tc>
        <w:tc>
          <w:tcPr>
            <w:tcW w:w="4075" w:type="dxa"/>
            <w:shd w:val="clear" w:color="auto" w:fill="auto"/>
          </w:tcPr>
          <w:p w:rsidR="00F73926" w:rsidRPr="00C91E2B" w:rsidRDefault="00F73926" w:rsidP="00C91E2B">
            <w:pPr>
              <w:spacing w:line="240" w:lineRule="exact"/>
              <w:rPr>
                <w:kern w:val="2"/>
                <w:sz w:val="26"/>
                <w:szCs w:val="26"/>
              </w:rPr>
            </w:pPr>
            <w:r w:rsidRPr="00C91E2B">
              <w:rPr>
                <w:kern w:val="2"/>
                <w:sz w:val="26"/>
                <w:szCs w:val="26"/>
              </w:rPr>
              <w:t>Приложение</w:t>
            </w:r>
          </w:p>
          <w:p w:rsidR="00F73926" w:rsidRPr="00C91E2B" w:rsidRDefault="00F73926" w:rsidP="00C91E2B">
            <w:pPr>
              <w:spacing w:line="240" w:lineRule="exact"/>
              <w:rPr>
                <w:kern w:val="2"/>
                <w:sz w:val="26"/>
                <w:szCs w:val="26"/>
              </w:rPr>
            </w:pPr>
          </w:p>
          <w:p w:rsidR="00F73926" w:rsidRPr="00C91E2B" w:rsidRDefault="00F73926" w:rsidP="00C91E2B">
            <w:pPr>
              <w:spacing w:line="240" w:lineRule="exact"/>
              <w:rPr>
                <w:kern w:val="2"/>
                <w:sz w:val="26"/>
                <w:szCs w:val="26"/>
              </w:rPr>
            </w:pPr>
            <w:r w:rsidRPr="00C91E2B">
              <w:rPr>
                <w:kern w:val="2"/>
                <w:sz w:val="26"/>
                <w:szCs w:val="26"/>
              </w:rPr>
              <w:t>к постановлению администрации Нигирского сельского поселения Николаевского муниципального района Хабаровского края</w:t>
            </w:r>
          </w:p>
          <w:p w:rsidR="00F73926" w:rsidRPr="00C91E2B" w:rsidRDefault="00F73926" w:rsidP="00C91E2B">
            <w:pPr>
              <w:spacing w:line="240" w:lineRule="exact"/>
              <w:rPr>
                <w:kern w:val="2"/>
                <w:sz w:val="26"/>
                <w:szCs w:val="26"/>
              </w:rPr>
            </w:pPr>
          </w:p>
          <w:p w:rsidR="00F73926" w:rsidRPr="00C91E2B" w:rsidRDefault="00F73926" w:rsidP="00C91E2B">
            <w:pPr>
              <w:spacing w:line="240" w:lineRule="exact"/>
              <w:rPr>
                <w:kern w:val="2"/>
                <w:sz w:val="28"/>
                <w:szCs w:val="28"/>
              </w:rPr>
            </w:pPr>
            <w:r w:rsidRPr="00C91E2B">
              <w:rPr>
                <w:kern w:val="2"/>
                <w:sz w:val="26"/>
                <w:szCs w:val="26"/>
              </w:rPr>
              <w:t>от                       №</w:t>
            </w:r>
          </w:p>
        </w:tc>
      </w:tr>
    </w:tbl>
    <w:p w:rsidR="00652D1C" w:rsidRDefault="00652D1C" w:rsidP="00F73926">
      <w:pPr>
        <w:spacing w:line="240" w:lineRule="exact"/>
        <w:jc w:val="center"/>
        <w:rPr>
          <w:kern w:val="2"/>
          <w:sz w:val="26"/>
          <w:szCs w:val="26"/>
        </w:rPr>
      </w:pPr>
    </w:p>
    <w:p w:rsidR="00F73926" w:rsidRDefault="00F73926" w:rsidP="00F73926">
      <w:pPr>
        <w:spacing w:line="240" w:lineRule="exact"/>
        <w:jc w:val="center"/>
        <w:rPr>
          <w:kern w:val="2"/>
          <w:sz w:val="26"/>
          <w:szCs w:val="26"/>
        </w:rPr>
      </w:pPr>
    </w:p>
    <w:p w:rsidR="00F73926" w:rsidRDefault="00F73926" w:rsidP="00F73926">
      <w:pPr>
        <w:spacing w:line="240" w:lineRule="exact"/>
        <w:jc w:val="center"/>
        <w:rPr>
          <w:kern w:val="2"/>
          <w:sz w:val="26"/>
          <w:szCs w:val="26"/>
          <w:lang w:eastAsia="en-US"/>
        </w:rPr>
      </w:pPr>
    </w:p>
    <w:p w:rsidR="00F73926" w:rsidRPr="0098039A" w:rsidRDefault="00F73926" w:rsidP="00F73926">
      <w:pPr>
        <w:spacing w:line="240" w:lineRule="exact"/>
        <w:jc w:val="center"/>
        <w:rPr>
          <w:kern w:val="2"/>
          <w:sz w:val="26"/>
          <w:szCs w:val="26"/>
          <w:lang w:eastAsia="en-US"/>
        </w:rPr>
      </w:pPr>
    </w:p>
    <w:p w:rsidR="007B57DF" w:rsidRPr="0098039A" w:rsidRDefault="007B57DF" w:rsidP="007B57DF">
      <w:pPr>
        <w:widowControl w:val="0"/>
        <w:jc w:val="center"/>
        <w:rPr>
          <w:sz w:val="26"/>
          <w:szCs w:val="26"/>
        </w:rPr>
      </w:pPr>
      <w:r w:rsidRPr="0098039A">
        <w:rPr>
          <w:sz w:val="26"/>
          <w:szCs w:val="26"/>
        </w:rPr>
        <w:t xml:space="preserve">ОСНОВНЫЕ НАПРАВЛЕНИЯ </w:t>
      </w:r>
    </w:p>
    <w:p w:rsidR="007B57DF" w:rsidRPr="00F73926" w:rsidRDefault="007B57DF" w:rsidP="007B57DF">
      <w:pPr>
        <w:widowControl w:val="0"/>
        <w:jc w:val="center"/>
        <w:rPr>
          <w:sz w:val="26"/>
          <w:szCs w:val="26"/>
        </w:rPr>
      </w:pPr>
      <w:r w:rsidRPr="0098039A">
        <w:rPr>
          <w:sz w:val="26"/>
          <w:szCs w:val="26"/>
        </w:rPr>
        <w:t xml:space="preserve">долговой политики </w:t>
      </w:r>
      <w:r w:rsidR="00F73926" w:rsidRPr="00F73926">
        <w:rPr>
          <w:sz w:val="26"/>
          <w:szCs w:val="26"/>
        </w:rPr>
        <w:t>Нигир</w:t>
      </w:r>
      <w:r w:rsidR="00B16AA8" w:rsidRPr="00F73926">
        <w:rPr>
          <w:sz w:val="26"/>
          <w:szCs w:val="26"/>
        </w:rPr>
        <w:t>ского</w:t>
      </w:r>
      <w:r w:rsidR="00DC1B18" w:rsidRPr="00F73926">
        <w:rPr>
          <w:sz w:val="26"/>
          <w:szCs w:val="26"/>
        </w:rPr>
        <w:t xml:space="preserve"> сельского поселения</w:t>
      </w:r>
      <w:r w:rsidR="006D4790" w:rsidRPr="00F73926">
        <w:rPr>
          <w:sz w:val="26"/>
          <w:szCs w:val="26"/>
        </w:rPr>
        <w:t xml:space="preserve"> Николаевского муниципал</w:t>
      </w:r>
      <w:r w:rsidR="006D4790" w:rsidRPr="00F73926">
        <w:rPr>
          <w:sz w:val="26"/>
          <w:szCs w:val="26"/>
        </w:rPr>
        <w:t>ь</w:t>
      </w:r>
      <w:r w:rsidR="006D4790" w:rsidRPr="00F73926">
        <w:rPr>
          <w:sz w:val="26"/>
          <w:szCs w:val="26"/>
        </w:rPr>
        <w:t xml:space="preserve">ного района Хабаровского края </w:t>
      </w:r>
      <w:r w:rsidRPr="00F73926">
        <w:rPr>
          <w:sz w:val="26"/>
          <w:szCs w:val="26"/>
        </w:rPr>
        <w:t>на 20</w:t>
      </w:r>
      <w:r w:rsidR="00D165B7" w:rsidRPr="00F73926">
        <w:rPr>
          <w:sz w:val="26"/>
          <w:szCs w:val="26"/>
        </w:rPr>
        <w:t>2</w:t>
      </w:r>
      <w:r w:rsidR="00FF3207" w:rsidRPr="00F73926">
        <w:rPr>
          <w:sz w:val="26"/>
          <w:szCs w:val="26"/>
        </w:rPr>
        <w:t>5</w:t>
      </w:r>
      <w:r w:rsidR="006D4790" w:rsidRPr="00F73926">
        <w:rPr>
          <w:sz w:val="26"/>
          <w:szCs w:val="26"/>
        </w:rPr>
        <w:t xml:space="preserve"> год и плановый период </w:t>
      </w:r>
      <w:r w:rsidR="005406B8" w:rsidRPr="00F73926">
        <w:rPr>
          <w:sz w:val="26"/>
          <w:szCs w:val="26"/>
        </w:rPr>
        <w:t>2</w:t>
      </w:r>
      <w:r w:rsidR="00EA3695" w:rsidRPr="00F73926">
        <w:rPr>
          <w:sz w:val="26"/>
          <w:szCs w:val="26"/>
        </w:rPr>
        <w:t>0</w:t>
      </w:r>
      <w:r w:rsidR="00D165B7" w:rsidRPr="00F73926">
        <w:rPr>
          <w:sz w:val="26"/>
          <w:szCs w:val="26"/>
        </w:rPr>
        <w:t>2</w:t>
      </w:r>
      <w:r w:rsidR="00FF3207" w:rsidRPr="00F73926">
        <w:rPr>
          <w:sz w:val="26"/>
          <w:szCs w:val="26"/>
        </w:rPr>
        <w:t>6</w:t>
      </w:r>
      <w:r w:rsidR="00D165B7" w:rsidRPr="00F73926">
        <w:rPr>
          <w:sz w:val="26"/>
          <w:szCs w:val="26"/>
        </w:rPr>
        <w:t xml:space="preserve"> и 202</w:t>
      </w:r>
      <w:r w:rsidR="00FF3207" w:rsidRPr="00F73926">
        <w:rPr>
          <w:sz w:val="26"/>
          <w:szCs w:val="26"/>
        </w:rPr>
        <w:t>7</w:t>
      </w:r>
      <w:r w:rsidRPr="00F73926">
        <w:rPr>
          <w:sz w:val="26"/>
          <w:szCs w:val="26"/>
        </w:rPr>
        <w:t xml:space="preserve"> годов</w:t>
      </w:r>
    </w:p>
    <w:p w:rsidR="007B57DF" w:rsidRPr="00F73926" w:rsidRDefault="007B57DF" w:rsidP="007B57DF">
      <w:pPr>
        <w:widowControl w:val="0"/>
        <w:jc w:val="center"/>
        <w:rPr>
          <w:sz w:val="26"/>
          <w:szCs w:val="26"/>
        </w:rPr>
      </w:pPr>
    </w:p>
    <w:p w:rsidR="007B57DF" w:rsidRPr="00F73926" w:rsidRDefault="007B57DF" w:rsidP="007B57D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F73926">
        <w:rPr>
          <w:sz w:val="26"/>
          <w:szCs w:val="26"/>
        </w:rPr>
        <w:t>1. Основные положения</w:t>
      </w:r>
    </w:p>
    <w:p w:rsidR="00F73926" w:rsidRPr="00F73926" w:rsidRDefault="00F73926" w:rsidP="007B57DF">
      <w:pPr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eastAsia="en-US"/>
        </w:rPr>
      </w:pPr>
    </w:p>
    <w:p w:rsidR="002E614E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 xml:space="preserve">1.1. </w:t>
      </w:r>
      <w:proofErr w:type="gramStart"/>
      <w:r w:rsidR="007B57DF" w:rsidRPr="00F73926">
        <w:rPr>
          <w:sz w:val="26"/>
          <w:szCs w:val="26"/>
        </w:rPr>
        <w:t xml:space="preserve">Долговая политика </w:t>
      </w:r>
      <w:r w:rsidR="00F73926" w:rsidRPr="00F73926">
        <w:rPr>
          <w:sz w:val="26"/>
          <w:szCs w:val="26"/>
        </w:rPr>
        <w:t>Нигир</w:t>
      </w:r>
      <w:r w:rsidR="0030084D" w:rsidRPr="00F73926">
        <w:rPr>
          <w:sz w:val="26"/>
          <w:szCs w:val="26"/>
        </w:rPr>
        <w:t>ского</w:t>
      </w:r>
      <w:r w:rsidR="00DC1B18" w:rsidRPr="00F73926">
        <w:rPr>
          <w:sz w:val="26"/>
          <w:szCs w:val="26"/>
        </w:rPr>
        <w:t xml:space="preserve"> сельского поселения</w:t>
      </w:r>
      <w:r w:rsidR="006D4790" w:rsidRPr="00F73926">
        <w:rPr>
          <w:sz w:val="26"/>
          <w:szCs w:val="26"/>
        </w:rPr>
        <w:t xml:space="preserve"> Николаевского м</w:t>
      </w:r>
      <w:r w:rsidR="006D4790" w:rsidRPr="00F73926">
        <w:rPr>
          <w:sz w:val="26"/>
          <w:szCs w:val="26"/>
        </w:rPr>
        <w:t>у</w:t>
      </w:r>
      <w:r w:rsidR="006D4790" w:rsidRPr="00F73926">
        <w:rPr>
          <w:sz w:val="26"/>
          <w:szCs w:val="26"/>
        </w:rPr>
        <w:t>ниципального района Хабаровского края</w:t>
      </w:r>
      <w:r w:rsidRPr="00F73926">
        <w:rPr>
          <w:sz w:val="26"/>
          <w:szCs w:val="26"/>
        </w:rPr>
        <w:t xml:space="preserve"> (далее – поселение)</w:t>
      </w:r>
      <w:r w:rsidR="00DC1B18" w:rsidRPr="00F73926">
        <w:rPr>
          <w:sz w:val="26"/>
          <w:szCs w:val="26"/>
        </w:rPr>
        <w:t xml:space="preserve"> </w:t>
      </w:r>
      <w:r w:rsidR="007B57DF" w:rsidRPr="00F73926">
        <w:rPr>
          <w:sz w:val="26"/>
          <w:szCs w:val="26"/>
        </w:rPr>
        <w:t>на 20</w:t>
      </w:r>
      <w:r w:rsidR="00D165B7" w:rsidRPr="00F73926">
        <w:rPr>
          <w:sz w:val="26"/>
          <w:szCs w:val="26"/>
        </w:rPr>
        <w:t>2</w:t>
      </w:r>
      <w:r w:rsidR="00FF3207" w:rsidRPr="00F73926">
        <w:rPr>
          <w:sz w:val="26"/>
          <w:szCs w:val="26"/>
        </w:rPr>
        <w:t>5</w:t>
      </w:r>
      <w:r w:rsidR="007B57DF" w:rsidRPr="00F73926">
        <w:rPr>
          <w:sz w:val="26"/>
          <w:szCs w:val="26"/>
        </w:rPr>
        <w:t xml:space="preserve"> год и план</w:t>
      </w:r>
      <w:r w:rsidR="007B57DF" w:rsidRPr="00F73926">
        <w:rPr>
          <w:sz w:val="26"/>
          <w:szCs w:val="26"/>
        </w:rPr>
        <w:t>о</w:t>
      </w:r>
      <w:r w:rsidR="007B57DF" w:rsidRPr="00F73926">
        <w:rPr>
          <w:sz w:val="26"/>
          <w:szCs w:val="26"/>
        </w:rPr>
        <w:t>вый период 202</w:t>
      </w:r>
      <w:r w:rsidR="00FF3207" w:rsidRPr="00F73926">
        <w:rPr>
          <w:sz w:val="26"/>
          <w:szCs w:val="26"/>
        </w:rPr>
        <w:t>6 и 2027</w:t>
      </w:r>
      <w:r w:rsidR="007B57DF" w:rsidRPr="00F73926">
        <w:rPr>
          <w:sz w:val="26"/>
          <w:szCs w:val="26"/>
        </w:rPr>
        <w:t xml:space="preserve"> годов (далее – долговая политика) </w:t>
      </w:r>
      <w:r w:rsidR="002E614E" w:rsidRPr="00F73926">
        <w:rPr>
          <w:sz w:val="26"/>
          <w:szCs w:val="26"/>
        </w:rPr>
        <w:t>является составной ч</w:t>
      </w:r>
      <w:r w:rsidR="002E614E" w:rsidRPr="00F73926">
        <w:rPr>
          <w:sz w:val="26"/>
          <w:szCs w:val="26"/>
        </w:rPr>
        <w:t>а</w:t>
      </w:r>
      <w:r w:rsidR="002E614E" w:rsidRPr="00F73926">
        <w:rPr>
          <w:sz w:val="26"/>
          <w:szCs w:val="26"/>
        </w:rPr>
        <w:t>стью бюджетной политики поселения</w:t>
      </w:r>
      <w:r w:rsidR="00F73926" w:rsidRPr="00F73926">
        <w:rPr>
          <w:sz w:val="26"/>
          <w:szCs w:val="26"/>
        </w:rPr>
        <w:t xml:space="preserve">, основные направления которой </w:t>
      </w:r>
      <w:r w:rsidR="002E614E" w:rsidRPr="00F73926">
        <w:rPr>
          <w:sz w:val="26"/>
          <w:szCs w:val="26"/>
        </w:rPr>
        <w:t xml:space="preserve">определяют цели и приоритеты деятельности администрации </w:t>
      </w:r>
      <w:r w:rsidR="00F73926" w:rsidRPr="00F73926">
        <w:rPr>
          <w:sz w:val="26"/>
          <w:szCs w:val="26"/>
        </w:rPr>
        <w:t>Нигир</w:t>
      </w:r>
      <w:r w:rsidR="002E614E" w:rsidRPr="00F73926">
        <w:rPr>
          <w:sz w:val="26"/>
          <w:szCs w:val="26"/>
        </w:rPr>
        <w:t>ского сельского поселения</w:t>
      </w:r>
      <w:r w:rsidRPr="00F73926">
        <w:rPr>
          <w:sz w:val="26"/>
          <w:szCs w:val="26"/>
        </w:rPr>
        <w:t xml:space="preserve"> направленные</w:t>
      </w:r>
      <w:r w:rsidR="007B57DF" w:rsidRPr="00F73926">
        <w:rPr>
          <w:sz w:val="26"/>
          <w:szCs w:val="26"/>
        </w:rPr>
        <w:t xml:space="preserve"> </w:t>
      </w:r>
      <w:r w:rsidR="002E614E" w:rsidRPr="00F73926">
        <w:rPr>
          <w:sz w:val="26"/>
          <w:szCs w:val="26"/>
        </w:rPr>
        <w:t>на обеспечение сбалансированности и долговой устойчивости бю</w:t>
      </w:r>
      <w:r w:rsidR="002E614E" w:rsidRPr="00F73926">
        <w:rPr>
          <w:sz w:val="26"/>
          <w:szCs w:val="26"/>
        </w:rPr>
        <w:t>д</w:t>
      </w:r>
      <w:r w:rsidR="002E614E" w:rsidRPr="00F73926">
        <w:rPr>
          <w:sz w:val="26"/>
          <w:szCs w:val="26"/>
        </w:rPr>
        <w:t>жета поселения.</w:t>
      </w:r>
      <w:proofErr w:type="gramEnd"/>
    </w:p>
    <w:p w:rsidR="000A510F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510F" w:rsidRPr="00F73926" w:rsidRDefault="000A510F" w:rsidP="000A510F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F73926">
        <w:rPr>
          <w:sz w:val="26"/>
          <w:szCs w:val="26"/>
        </w:rPr>
        <w:t xml:space="preserve">2. Итоги реализации долговой политики </w:t>
      </w:r>
      <w:r w:rsidR="00F73926" w:rsidRPr="00F73926">
        <w:rPr>
          <w:sz w:val="26"/>
          <w:szCs w:val="26"/>
        </w:rPr>
        <w:t>Нигир</w:t>
      </w:r>
      <w:r w:rsidRPr="00F73926">
        <w:rPr>
          <w:sz w:val="26"/>
          <w:szCs w:val="26"/>
        </w:rPr>
        <w:t>ского сельского поселения</w:t>
      </w:r>
    </w:p>
    <w:p w:rsidR="000A510F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510F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>2.1. В условиях сохраняющейся тенденции замедления темпов экономич</w:t>
      </w:r>
      <w:r w:rsidRPr="00F73926">
        <w:rPr>
          <w:sz w:val="26"/>
          <w:szCs w:val="26"/>
        </w:rPr>
        <w:t>е</w:t>
      </w:r>
      <w:r w:rsidRPr="00F73926">
        <w:rPr>
          <w:sz w:val="26"/>
          <w:szCs w:val="26"/>
        </w:rPr>
        <w:t>ского роста и снижения уровня налоговой активности в вопросе обеспечения сб</w:t>
      </w:r>
      <w:r w:rsidRPr="00F73926">
        <w:rPr>
          <w:sz w:val="26"/>
          <w:szCs w:val="26"/>
        </w:rPr>
        <w:t>а</w:t>
      </w:r>
      <w:r w:rsidRPr="00F73926">
        <w:rPr>
          <w:sz w:val="26"/>
          <w:szCs w:val="26"/>
        </w:rPr>
        <w:t>лансированности бюджета поселения значительная роль отводиться долговой п</w:t>
      </w:r>
      <w:r w:rsidRPr="00F73926">
        <w:rPr>
          <w:sz w:val="26"/>
          <w:szCs w:val="26"/>
        </w:rPr>
        <w:t>о</w:t>
      </w:r>
      <w:r w:rsidRPr="00F73926">
        <w:rPr>
          <w:sz w:val="26"/>
          <w:szCs w:val="26"/>
        </w:rPr>
        <w:t xml:space="preserve">литике, проводимой администрацией </w:t>
      </w:r>
      <w:r w:rsidR="00F73926" w:rsidRPr="00F73926">
        <w:rPr>
          <w:sz w:val="26"/>
          <w:szCs w:val="26"/>
        </w:rPr>
        <w:t>Нигир</w:t>
      </w:r>
      <w:r w:rsidRPr="00F73926">
        <w:rPr>
          <w:sz w:val="26"/>
          <w:szCs w:val="26"/>
        </w:rPr>
        <w:t>ского сельского поселения.</w:t>
      </w:r>
    </w:p>
    <w:p w:rsidR="000A510F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>2.2</w:t>
      </w:r>
      <w:r w:rsidR="00D165B7" w:rsidRPr="00F73926">
        <w:rPr>
          <w:sz w:val="26"/>
          <w:szCs w:val="26"/>
        </w:rPr>
        <w:t>. По состоянию на 01 января 202</w:t>
      </w:r>
      <w:r w:rsidR="00FF3207" w:rsidRPr="00F73926">
        <w:rPr>
          <w:sz w:val="26"/>
          <w:szCs w:val="26"/>
        </w:rPr>
        <w:t>5</w:t>
      </w:r>
      <w:r w:rsidRPr="00F73926">
        <w:rPr>
          <w:sz w:val="26"/>
          <w:szCs w:val="26"/>
        </w:rPr>
        <w:t xml:space="preserve"> года бюджет поселения не имеет долг</w:t>
      </w:r>
      <w:r w:rsidRPr="00F73926">
        <w:rPr>
          <w:sz w:val="26"/>
          <w:szCs w:val="26"/>
        </w:rPr>
        <w:t>о</w:t>
      </w:r>
      <w:r w:rsidRPr="00F73926">
        <w:rPr>
          <w:sz w:val="26"/>
          <w:szCs w:val="26"/>
        </w:rPr>
        <w:t>вых обязательств по кредитам.</w:t>
      </w:r>
    </w:p>
    <w:p w:rsidR="000A510F" w:rsidRPr="00F73926" w:rsidRDefault="000A510F" w:rsidP="000A510F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0A510F" w:rsidRPr="00F73926" w:rsidRDefault="000A510F" w:rsidP="000A510F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F73926">
        <w:rPr>
          <w:sz w:val="26"/>
          <w:szCs w:val="26"/>
        </w:rPr>
        <w:t>3. Основные факторы</w:t>
      </w:r>
      <w:r w:rsidR="00795131" w:rsidRPr="00F73926">
        <w:rPr>
          <w:sz w:val="26"/>
          <w:szCs w:val="26"/>
        </w:rPr>
        <w:t>,</w:t>
      </w:r>
      <w:r w:rsidRPr="00F73926">
        <w:rPr>
          <w:sz w:val="26"/>
          <w:szCs w:val="26"/>
        </w:rPr>
        <w:t xml:space="preserve"> определяющие характер</w:t>
      </w:r>
    </w:p>
    <w:p w:rsidR="000A510F" w:rsidRPr="00F73926" w:rsidRDefault="000A510F" w:rsidP="000A510F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F73926">
        <w:rPr>
          <w:sz w:val="26"/>
          <w:szCs w:val="26"/>
        </w:rPr>
        <w:t>и направления долговой политики</w:t>
      </w:r>
    </w:p>
    <w:p w:rsidR="000A510F" w:rsidRPr="00F73926" w:rsidRDefault="000A510F" w:rsidP="007B57D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926">
        <w:rPr>
          <w:sz w:val="26"/>
          <w:szCs w:val="26"/>
        </w:rPr>
        <w:t xml:space="preserve"> </w:t>
      </w:r>
    </w:p>
    <w:p w:rsidR="000A510F" w:rsidRPr="00F73926" w:rsidRDefault="002A3AFA" w:rsidP="00EE26D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 xml:space="preserve">3.1. </w:t>
      </w:r>
      <w:proofErr w:type="gramStart"/>
      <w:r w:rsidR="00795131" w:rsidRPr="00F73926">
        <w:rPr>
          <w:rFonts w:eastAsia="Calibri"/>
          <w:sz w:val="26"/>
          <w:szCs w:val="26"/>
        </w:rPr>
        <w:t>Основными факторами, определяющими характер и направления долг</w:t>
      </w:r>
      <w:r w:rsidR="00795131" w:rsidRPr="00F73926">
        <w:rPr>
          <w:rFonts w:eastAsia="Calibri"/>
          <w:sz w:val="26"/>
          <w:szCs w:val="26"/>
        </w:rPr>
        <w:t>о</w:t>
      </w:r>
      <w:r w:rsidR="00795131" w:rsidRPr="00F73926">
        <w:rPr>
          <w:rFonts w:eastAsia="Calibri"/>
          <w:sz w:val="26"/>
          <w:szCs w:val="26"/>
        </w:rPr>
        <w:t xml:space="preserve">вой политики </w:t>
      </w:r>
      <w:r w:rsidR="00F73926" w:rsidRPr="00F73926">
        <w:rPr>
          <w:rFonts w:eastAsia="Calibri"/>
          <w:sz w:val="26"/>
          <w:szCs w:val="26"/>
        </w:rPr>
        <w:t>Нигир</w:t>
      </w:r>
      <w:r w:rsidR="00795131" w:rsidRPr="00F73926">
        <w:rPr>
          <w:rFonts w:eastAsia="Calibri"/>
          <w:sz w:val="26"/>
          <w:szCs w:val="26"/>
        </w:rPr>
        <w:t>ского сельского поселения являются</w:t>
      </w:r>
      <w:proofErr w:type="gramEnd"/>
      <w:r w:rsidR="00795131" w:rsidRPr="00F73926">
        <w:rPr>
          <w:rFonts w:eastAsia="Calibri"/>
          <w:sz w:val="26"/>
          <w:szCs w:val="26"/>
        </w:rPr>
        <w:t>:</w:t>
      </w:r>
    </w:p>
    <w:p w:rsidR="00795131" w:rsidRPr="00F73926" w:rsidRDefault="00795131" w:rsidP="00EE26D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- изменения, вносимые в бюджетное законодательство Российской Федер</w:t>
      </w:r>
      <w:r w:rsidRPr="00F73926">
        <w:rPr>
          <w:rFonts w:eastAsia="Calibri"/>
          <w:sz w:val="26"/>
          <w:szCs w:val="26"/>
        </w:rPr>
        <w:t>а</w:t>
      </w:r>
      <w:r w:rsidRPr="00F73926">
        <w:rPr>
          <w:rFonts w:eastAsia="Calibri"/>
          <w:sz w:val="26"/>
          <w:szCs w:val="26"/>
        </w:rPr>
        <w:t>ции и законодательство Российской Федерации о налогах и сборах влекущее ди</w:t>
      </w:r>
      <w:r w:rsidRPr="00F73926">
        <w:rPr>
          <w:rFonts w:eastAsia="Calibri"/>
          <w:sz w:val="26"/>
          <w:szCs w:val="26"/>
        </w:rPr>
        <w:t>с</w:t>
      </w:r>
      <w:r w:rsidRPr="00F73926">
        <w:rPr>
          <w:rFonts w:eastAsia="Calibri"/>
          <w:sz w:val="26"/>
          <w:szCs w:val="26"/>
        </w:rPr>
        <w:t>пропорции между расходами и доходами бюджета поселения;</w:t>
      </w:r>
    </w:p>
    <w:p w:rsidR="00B92AC2" w:rsidRPr="00F73926" w:rsidRDefault="00795131" w:rsidP="00EE26D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- оценка долговой устойчивости муниципальных образований края по уст</w:t>
      </w:r>
      <w:r w:rsidRPr="00F73926">
        <w:rPr>
          <w:rFonts w:eastAsia="Calibri"/>
          <w:sz w:val="26"/>
          <w:szCs w:val="26"/>
        </w:rPr>
        <w:t>а</w:t>
      </w:r>
      <w:r w:rsidRPr="00F73926">
        <w:rPr>
          <w:rFonts w:eastAsia="Calibri"/>
          <w:sz w:val="26"/>
          <w:szCs w:val="26"/>
        </w:rPr>
        <w:t xml:space="preserve">новленному перечню показателей долговой устойчивости. </w:t>
      </w:r>
    </w:p>
    <w:p w:rsidR="00046828" w:rsidRPr="00F73926" w:rsidRDefault="00046828" w:rsidP="00EE26D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4. Цели и задачи долговой политики</w:t>
      </w: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4.1. Принятие всех мер по недопущению планового дефицита бюджета пос</w:t>
      </w:r>
      <w:r w:rsidRPr="00F73926">
        <w:rPr>
          <w:rFonts w:eastAsia="Calibri"/>
          <w:sz w:val="26"/>
          <w:szCs w:val="26"/>
        </w:rPr>
        <w:t>е</w:t>
      </w:r>
      <w:r w:rsidRPr="00F73926">
        <w:rPr>
          <w:rFonts w:eastAsia="Calibri"/>
          <w:sz w:val="26"/>
          <w:szCs w:val="26"/>
        </w:rPr>
        <w:t>ления (или же его минимизация).</w:t>
      </w:r>
    </w:p>
    <w:p w:rsidR="00376CCC" w:rsidRPr="00F73926" w:rsidRDefault="00376CCC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4.2. Анализ муниципального долга и планирование муниципальных заи</w:t>
      </w:r>
      <w:r w:rsidRPr="00F73926">
        <w:rPr>
          <w:rFonts w:eastAsia="Calibri"/>
          <w:sz w:val="26"/>
          <w:szCs w:val="26"/>
        </w:rPr>
        <w:t>м</w:t>
      </w:r>
      <w:r w:rsidRPr="00F73926">
        <w:rPr>
          <w:rFonts w:eastAsia="Calibri"/>
          <w:sz w:val="26"/>
          <w:szCs w:val="26"/>
        </w:rPr>
        <w:t>ствований с точки зрения графика погашения, стоимости обслуживания и влияния на платежеспособность бюджета поселения (при их возникновении).</w:t>
      </w:r>
    </w:p>
    <w:p w:rsidR="00B92AC2" w:rsidRPr="00F73926" w:rsidRDefault="00376CCC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4.3</w:t>
      </w:r>
      <w:r w:rsidR="00B92AC2" w:rsidRPr="00F73926">
        <w:rPr>
          <w:rFonts w:eastAsia="Calibri"/>
          <w:sz w:val="26"/>
          <w:szCs w:val="26"/>
        </w:rPr>
        <w:t>. Своевременное исполнение долговых обязательств (при их возникнов</w:t>
      </w:r>
      <w:r w:rsidR="00B92AC2" w:rsidRPr="00F73926">
        <w:rPr>
          <w:rFonts w:eastAsia="Calibri"/>
          <w:sz w:val="26"/>
          <w:szCs w:val="26"/>
        </w:rPr>
        <w:t>е</w:t>
      </w:r>
      <w:r w:rsidR="00B92AC2" w:rsidRPr="00F73926">
        <w:rPr>
          <w:rFonts w:eastAsia="Calibri"/>
          <w:sz w:val="26"/>
          <w:szCs w:val="26"/>
        </w:rPr>
        <w:t>нии).</w:t>
      </w:r>
    </w:p>
    <w:p w:rsidR="00B92AC2" w:rsidRPr="00F73926" w:rsidRDefault="00376CCC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4.4</w:t>
      </w:r>
      <w:r w:rsidR="00B92AC2" w:rsidRPr="00F73926">
        <w:rPr>
          <w:rFonts w:eastAsia="Calibri"/>
          <w:sz w:val="26"/>
          <w:szCs w:val="26"/>
        </w:rPr>
        <w:t>. Соблюдение требование бюджетного законодательства в части параме</w:t>
      </w:r>
      <w:r w:rsidR="00B92AC2" w:rsidRPr="00F73926">
        <w:rPr>
          <w:rFonts w:eastAsia="Calibri"/>
          <w:sz w:val="26"/>
          <w:szCs w:val="26"/>
        </w:rPr>
        <w:t>т</w:t>
      </w:r>
      <w:r w:rsidR="00B92AC2" w:rsidRPr="00F73926">
        <w:rPr>
          <w:rFonts w:eastAsia="Calibri"/>
          <w:sz w:val="26"/>
          <w:szCs w:val="26"/>
        </w:rPr>
        <w:t>ров дефицита и муниципального долга.</w:t>
      </w: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 xml:space="preserve">5. Основные направления деятельности по достижению поставленных </w:t>
      </w:r>
      <w:r w:rsidR="00F73926">
        <w:rPr>
          <w:rFonts w:eastAsia="Calibri"/>
          <w:sz w:val="26"/>
          <w:szCs w:val="26"/>
        </w:rPr>
        <w:t>целей и задач долговой политики</w:t>
      </w: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</w:p>
    <w:p w:rsidR="00B92AC2" w:rsidRPr="00F73926" w:rsidRDefault="00B92AC2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 xml:space="preserve">5.1. </w:t>
      </w:r>
      <w:r w:rsidR="00376CCC" w:rsidRPr="00F73926">
        <w:rPr>
          <w:rFonts w:eastAsia="Calibri"/>
          <w:sz w:val="26"/>
          <w:szCs w:val="26"/>
        </w:rPr>
        <w:t xml:space="preserve">Установление и исполнение расходных обязательств </w:t>
      </w:r>
      <w:r w:rsidR="00F73926" w:rsidRPr="00F73926">
        <w:rPr>
          <w:rFonts w:eastAsia="Calibri"/>
          <w:sz w:val="26"/>
          <w:szCs w:val="26"/>
        </w:rPr>
        <w:t>Нигир</w:t>
      </w:r>
      <w:r w:rsidR="00376CCC" w:rsidRPr="00F73926">
        <w:rPr>
          <w:rFonts w:eastAsia="Calibri"/>
          <w:sz w:val="26"/>
          <w:szCs w:val="26"/>
        </w:rPr>
        <w:t>ского сел</w:t>
      </w:r>
      <w:r w:rsidR="00376CCC" w:rsidRPr="00F73926">
        <w:rPr>
          <w:rFonts w:eastAsia="Calibri"/>
          <w:sz w:val="26"/>
          <w:szCs w:val="26"/>
        </w:rPr>
        <w:t>ь</w:t>
      </w:r>
      <w:r w:rsidR="00376CCC" w:rsidRPr="00F73926">
        <w:rPr>
          <w:rFonts w:eastAsia="Calibri"/>
          <w:sz w:val="26"/>
          <w:szCs w:val="26"/>
        </w:rPr>
        <w:t>ского поселения в пределах полномочий, отнесенных федеральными законами к полномочиям местного самоуправления сельского поселения.</w:t>
      </w:r>
    </w:p>
    <w:p w:rsidR="00376CCC" w:rsidRPr="00F73926" w:rsidRDefault="00376CCC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5.2. Осуществление постоянного мониторинга полноты использования бю</w:t>
      </w:r>
      <w:r w:rsidRPr="00F73926">
        <w:rPr>
          <w:rFonts w:eastAsia="Calibri"/>
          <w:sz w:val="26"/>
          <w:szCs w:val="26"/>
        </w:rPr>
        <w:t>д</w:t>
      </w:r>
      <w:r w:rsidRPr="00F73926">
        <w:rPr>
          <w:rFonts w:eastAsia="Calibri"/>
          <w:sz w:val="26"/>
          <w:szCs w:val="26"/>
        </w:rPr>
        <w:t>жетных ассигнований получателями средств бюджета поселения для своевреме</w:t>
      </w:r>
      <w:r w:rsidRPr="00F73926">
        <w:rPr>
          <w:rFonts w:eastAsia="Calibri"/>
          <w:sz w:val="26"/>
          <w:szCs w:val="26"/>
        </w:rPr>
        <w:t>н</w:t>
      </w:r>
      <w:r w:rsidRPr="00F73926">
        <w:rPr>
          <w:rFonts w:eastAsia="Calibri"/>
          <w:sz w:val="26"/>
          <w:szCs w:val="26"/>
        </w:rPr>
        <w:t>ного принятия решения о направлении невостребованных бюджетных ассигнов</w:t>
      </w:r>
      <w:r w:rsidRPr="00F73926">
        <w:rPr>
          <w:rFonts w:eastAsia="Calibri"/>
          <w:sz w:val="26"/>
          <w:szCs w:val="26"/>
        </w:rPr>
        <w:t>а</w:t>
      </w:r>
      <w:r w:rsidRPr="00F73926">
        <w:rPr>
          <w:rFonts w:eastAsia="Calibri"/>
          <w:sz w:val="26"/>
          <w:szCs w:val="26"/>
        </w:rPr>
        <w:t>ний на сокращение объема муниципального долга бюджета поселения (при его наличии).</w:t>
      </w:r>
    </w:p>
    <w:p w:rsidR="00376CCC" w:rsidRPr="0098039A" w:rsidRDefault="0034230B" w:rsidP="00B92AC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73926">
        <w:rPr>
          <w:rFonts w:eastAsia="Calibri"/>
          <w:sz w:val="26"/>
          <w:szCs w:val="26"/>
        </w:rPr>
        <w:t>5.3. Реализация основных меро</w:t>
      </w:r>
      <w:r w:rsidR="00D165B7" w:rsidRPr="00F73926">
        <w:rPr>
          <w:rFonts w:eastAsia="Calibri"/>
          <w:sz w:val="26"/>
          <w:szCs w:val="26"/>
        </w:rPr>
        <w:t>приятий долговой политики в 202</w:t>
      </w:r>
      <w:r w:rsidR="00FF3207" w:rsidRPr="00F73926">
        <w:rPr>
          <w:rFonts w:eastAsia="Calibri"/>
          <w:sz w:val="26"/>
          <w:szCs w:val="26"/>
        </w:rPr>
        <w:t>5</w:t>
      </w:r>
      <w:r w:rsidRPr="00F73926">
        <w:rPr>
          <w:rFonts w:eastAsia="Calibri"/>
          <w:sz w:val="26"/>
          <w:szCs w:val="26"/>
        </w:rPr>
        <w:t xml:space="preserve"> году и пл</w:t>
      </w:r>
      <w:r w:rsidR="00D165B7" w:rsidRPr="00F73926">
        <w:rPr>
          <w:rFonts w:eastAsia="Calibri"/>
          <w:sz w:val="26"/>
          <w:szCs w:val="26"/>
        </w:rPr>
        <w:t>ановом периоде 202</w:t>
      </w:r>
      <w:r w:rsidR="00FF3207" w:rsidRPr="00F73926">
        <w:rPr>
          <w:rFonts w:eastAsia="Calibri"/>
          <w:sz w:val="26"/>
          <w:szCs w:val="26"/>
        </w:rPr>
        <w:t>6</w:t>
      </w:r>
      <w:r w:rsidR="00D165B7" w:rsidRPr="00F73926">
        <w:rPr>
          <w:rFonts w:eastAsia="Calibri"/>
          <w:sz w:val="26"/>
          <w:szCs w:val="26"/>
        </w:rPr>
        <w:t xml:space="preserve"> и 202</w:t>
      </w:r>
      <w:r w:rsidR="00FF3207" w:rsidRPr="00F73926">
        <w:rPr>
          <w:rFonts w:eastAsia="Calibri"/>
          <w:sz w:val="26"/>
          <w:szCs w:val="26"/>
        </w:rPr>
        <w:t>7</w:t>
      </w:r>
      <w:r w:rsidRPr="00F73926">
        <w:rPr>
          <w:rFonts w:eastAsia="Calibri"/>
          <w:sz w:val="26"/>
          <w:szCs w:val="26"/>
        </w:rPr>
        <w:t xml:space="preserve"> годов будет способствовать </w:t>
      </w:r>
      <w:r w:rsidR="00E6135C" w:rsidRPr="00F73926">
        <w:rPr>
          <w:rFonts w:eastAsia="Calibri"/>
          <w:sz w:val="26"/>
          <w:szCs w:val="26"/>
        </w:rPr>
        <w:t xml:space="preserve"> </w:t>
      </w:r>
      <w:r w:rsidRPr="00F73926">
        <w:rPr>
          <w:rFonts w:eastAsia="Calibri"/>
          <w:sz w:val="26"/>
          <w:szCs w:val="26"/>
        </w:rPr>
        <w:t>достижению более в</w:t>
      </w:r>
      <w:r w:rsidRPr="00F73926">
        <w:rPr>
          <w:rFonts w:eastAsia="Calibri"/>
          <w:sz w:val="26"/>
          <w:szCs w:val="26"/>
        </w:rPr>
        <w:t>ы</w:t>
      </w:r>
      <w:r w:rsidRPr="00F73926">
        <w:rPr>
          <w:rFonts w:eastAsia="Calibri"/>
          <w:sz w:val="26"/>
          <w:szCs w:val="26"/>
        </w:rPr>
        <w:t>сокого уровня налогового потенциала, повышению финансовой самостоятельн</w:t>
      </w:r>
      <w:r w:rsidR="005119C7" w:rsidRPr="00F73926">
        <w:rPr>
          <w:rFonts w:eastAsia="Calibri"/>
          <w:sz w:val="26"/>
          <w:szCs w:val="26"/>
        </w:rPr>
        <w:t xml:space="preserve">ости </w:t>
      </w:r>
      <w:r w:rsidR="00F73926" w:rsidRPr="00F73926">
        <w:rPr>
          <w:rFonts w:eastAsia="Calibri"/>
          <w:sz w:val="26"/>
          <w:szCs w:val="26"/>
        </w:rPr>
        <w:t>Нигир</w:t>
      </w:r>
      <w:r w:rsidR="005119C7" w:rsidRPr="00F73926">
        <w:rPr>
          <w:rFonts w:eastAsia="Calibri"/>
          <w:sz w:val="26"/>
          <w:szCs w:val="26"/>
        </w:rPr>
        <w:t>ского сельского пос</w:t>
      </w:r>
      <w:r w:rsidRPr="00F73926">
        <w:rPr>
          <w:rFonts w:eastAsia="Calibri"/>
          <w:sz w:val="26"/>
          <w:szCs w:val="26"/>
        </w:rPr>
        <w:t>еления</w:t>
      </w:r>
      <w:r w:rsidR="005119C7" w:rsidRPr="00F73926">
        <w:rPr>
          <w:rFonts w:eastAsia="Calibri"/>
          <w:sz w:val="26"/>
          <w:szCs w:val="26"/>
        </w:rPr>
        <w:t xml:space="preserve"> и его более стабильному социально-экономическому развитию.</w:t>
      </w:r>
    </w:p>
    <w:p w:rsidR="002A3AFA" w:rsidRPr="0098039A" w:rsidRDefault="002A3AFA" w:rsidP="00EE26D8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sectPr w:rsidR="002A3AFA" w:rsidRPr="0098039A" w:rsidSect="008770A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D1C"/>
    <w:rsid w:val="00012A5D"/>
    <w:rsid w:val="00046828"/>
    <w:rsid w:val="000A510F"/>
    <w:rsid w:val="00111337"/>
    <w:rsid w:val="001947A7"/>
    <w:rsid w:val="001A33A5"/>
    <w:rsid w:val="001F34D4"/>
    <w:rsid w:val="002A3AFA"/>
    <w:rsid w:val="002B2ABA"/>
    <w:rsid w:val="002E614E"/>
    <w:rsid w:val="0030084D"/>
    <w:rsid w:val="0034230B"/>
    <w:rsid w:val="00376CCC"/>
    <w:rsid w:val="00394665"/>
    <w:rsid w:val="003B5D53"/>
    <w:rsid w:val="003B6B6A"/>
    <w:rsid w:val="003E3477"/>
    <w:rsid w:val="003E468E"/>
    <w:rsid w:val="003E79B5"/>
    <w:rsid w:val="005119C7"/>
    <w:rsid w:val="005406B8"/>
    <w:rsid w:val="00640C14"/>
    <w:rsid w:val="00652D1C"/>
    <w:rsid w:val="00660FEE"/>
    <w:rsid w:val="006D4790"/>
    <w:rsid w:val="00720103"/>
    <w:rsid w:val="00795131"/>
    <w:rsid w:val="007B57DF"/>
    <w:rsid w:val="00836259"/>
    <w:rsid w:val="008770A8"/>
    <w:rsid w:val="00883A6C"/>
    <w:rsid w:val="008C1E2F"/>
    <w:rsid w:val="009275EA"/>
    <w:rsid w:val="00944F95"/>
    <w:rsid w:val="00955D0C"/>
    <w:rsid w:val="0098039A"/>
    <w:rsid w:val="00A319A8"/>
    <w:rsid w:val="00AB5AA5"/>
    <w:rsid w:val="00B16AA8"/>
    <w:rsid w:val="00B53EB9"/>
    <w:rsid w:val="00B82189"/>
    <w:rsid w:val="00B92AC2"/>
    <w:rsid w:val="00C131DD"/>
    <w:rsid w:val="00C5158E"/>
    <w:rsid w:val="00C91E2B"/>
    <w:rsid w:val="00CA2609"/>
    <w:rsid w:val="00CC49BB"/>
    <w:rsid w:val="00CE4051"/>
    <w:rsid w:val="00D165B7"/>
    <w:rsid w:val="00D561E1"/>
    <w:rsid w:val="00D72E09"/>
    <w:rsid w:val="00D8257F"/>
    <w:rsid w:val="00DB0475"/>
    <w:rsid w:val="00DC1B18"/>
    <w:rsid w:val="00E6135C"/>
    <w:rsid w:val="00E71FB0"/>
    <w:rsid w:val="00EA3695"/>
    <w:rsid w:val="00EE26D8"/>
    <w:rsid w:val="00F73926"/>
    <w:rsid w:val="00FC2A57"/>
    <w:rsid w:val="00FF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D1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2D1C"/>
    <w:pPr>
      <w:ind w:firstLine="709"/>
      <w:jc w:val="both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link w:val="a3"/>
    <w:rsid w:val="00652D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Normal">
    <w:name w:val="ConsNormal"/>
    <w:rsid w:val="00652D1C"/>
    <w:pPr>
      <w:widowControl w:val="0"/>
      <w:snapToGrid w:val="0"/>
      <w:ind w:right="19772" w:firstLine="720"/>
    </w:pPr>
    <w:rPr>
      <w:rFonts w:ascii="Arial" w:eastAsia="Times New Roman" w:hAnsi="Arial"/>
    </w:rPr>
  </w:style>
  <w:style w:type="paragraph" w:styleId="a5">
    <w:name w:val="Balloon Text"/>
    <w:basedOn w:val="a"/>
    <w:link w:val="a6"/>
    <w:uiPriority w:val="99"/>
    <w:semiHidden/>
    <w:unhideWhenUsed/>
    <w:rsid w:val="00652D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52D1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73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kibalova1</dc:creator>
  <cp:lastModifiedBy>админ</cp:lastModifiedBy>
  <cp:revision>6</cp:revision>
  <cp:lastPrinted>2024-12-19T01:57:00Z</cp:lastPrinted>
  <dcterms:created xsi:type="dcterms:W3CDTF">2024-11-27T06:36:00Z</dcterms:created>
  <dcterms:modified xsi:type="dcterms:W3CDTF">2024-12-25T23:19:00Z</dcterms:modified>
</cp:coreProperties>
</file>