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6E" w:rsidRPr="00E53993" w:rsidRDefault="004B6B04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Николаевске-на-Амуре судом вынесен приговор в отношении местного жителя за управление автомобилем в состоянии наркотического опьянения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F2647" w:rsidRDefault="004B6B04" w:rsidP="007F26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Николаевской-на-Амуре городской прокуратурой поддержано государственное обвинение в совершении местным жителем</w:t>
      </w:r>
      <w:r w:rsidR="00D901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преступления, предусмотренного ч. 1 ст. 264.1 УК РФ</w:t>
      </w:r>
      <w:r w:rsidR="00D901BD">
        <w:rPr>
          <w:rFonts w:ascii="Times New Roman" w:hAnsi="Times New Roman"/>
          <w:sz w:val="28"/>
          <w:szCs w:val="28"/>
        </w:rPr>
        <w:t xml:space="preserve"> (у</w:t>
      </w:r>
      <w:r w:rsidR="00D901BD" w:rsidRPr="00D901BD">
        <w:rPr>
          <w:rFonts w:ascii="Times New Roman" w:hAnsi="Times New Roman"/>
          <w:sz w:val="28"/>
          <w:szCs w:val="28"/>
        </w:rPr>
        <w:t>правление автомобилем</w:t>
      </w:r>
      <w:r w:rsidR="00D901BD">
        <w:rPr>
          <w:rFonts w:ascii="Times New Roman" w:hAnsi="Times New Roman"/>
          <w:sz w:val="28"/>
          <w:szCs w:val="28"/>
        </w:rPr>
        <w:t xml:space="preserve"> </w:t>
      </w:r>
      <w:r w:rsidR="00D901BD" w:rsidRPr="00D901BD">
        <w:rPr>
          <w:rFonts w:ascii="Times New Roman" w:hAnsi="Times New Roman"/>
          <w:sz w:val="28"/>
          <w:szCs w:val="28"/>
        </w:rPr>
        <w:t>лицом, находящимся в состоянии опьянения, подвергнутым административному наказанию за управление транспортным средством в состоянии опьянения</w:t>
      </w:r>
      <w:r w:rsidR="00D901BD">
        <w:rPr>
          <w:rFonts w:ascii="Times New Roman" w:hAnsi="Times New Roman"/>
          <w:sz w:val="28"/>
          <w:szCs w:val="28"/>
        </w:rPr>
        <w:t>).</w:t>
      </w:r>
    </w:p>
    <w:p w:rsidR="004B6B04" w:rsidRDefault="004B6B04" w:rsidP="007F26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суде установлено, что в январе 2026 года сотрудниками Госавтоинспекции ОМВД России по Николаевскому району остановлен автомобиль, за рулем которого находился мужчина, имеющий признаки опьянения. По результатам проведенного освидетельствования </w:t>
      </w:r>
      <w:r w:rsidR="00D901BD">
        <w:rPr>
          <w:rFonts w:ascii="Times New Roman" w:hAnsi="Times New Roman"/>
          <w:sz w:val="28"/>
          <w:szCs w:val="28"/>
        </w:rPr>
        <w:t>состояние алкогольного опьянения не установлено, однако подтвердилось состояние наркотического опьянения.</w:t>
      </w:r>
    </w:p>
    <w:p w:rsidR="00D901BD" w:rsidRDefault="00D901BD" w:rsidP="007F26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этом, остановленный водитель имел действующее административное наказание по ч. 1 ст. 12.8 КоАП РФ (у</w:t>
      </w:r>
      <w:r w:rsidRPr="00D901BD">
        <w:rPr>
          <w:rFonts w:ascii="Times New Roman" w:hAnsi="Times New Roman"/>
          <w:sz w:val="28"/>
          <w:szCs w:val="28"/>
        </w:rPr>
        <w:t>правление транспортным средством водителем, находящимся в состоянии опьянения</w:t>
      </w:r>
      <w:r>
        <w:rPr>
          <w:rFonts w:ascii="Times New Roman" w:hAnsi="Times New Roman"/>
          <w:sz w:val="28"/>
          <w:szCs w:val="28"/>
        </w:rPr>
        <w:t>).</w:t>
      </w:r>
    </w:p>
    <w:p w:rsidR="00D901BD" w:rsidRDefault="00D901BD" w:rsidP="00D901B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Изучив все обстоятельства дела с учетом позиции государственного обвинителя, суд приговорил осужденного к 300 часам обязательных работ с лишением права заниматься деятельностью, связанной с управлением транспортными средствами на 2 года 6 месяцев.</w:t>
      </w:r>
    </w:p>
    <w:p w:rsidR="00D901BD" w:rsidRDefault="00D901BD" w:rsidP="00D901B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суд, согласившись с мнением прокурора, конфисковал автомобиль осужденного в собственность государства.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190A6E" w:rsidRDefault="002F0A8A" w:rsidP="00190A6E">
      <w:pPr>
        <w:rPr>
          <w:szCs w:val="28"/>
        </w:rPr>
      </w:pPr>
      <w:bookmarkStart w:id="0" w:name="_GoBack"/>
      <w:bookmarkEnd w:id="0"/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0E2BFF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72D85"/>
    <w:rsid w:val="0017323E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45182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0F68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02F93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B6B04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14DA"/>
    <w:rsid w:val="00576994"/>
    <w:rsid w:val="0057715B"/>
    <w:rsid w:val="00577C9A"/>
    <w:rsid w:val="00581121"/>
    <w:rsid w:val="00582896"/>
    <w:rsid w:val="00583E7E"/>
    <w:rsid w:val="005905E0"/>
    <w:rsid w:val="005A2BA5"/>
    <w:rsid w:val="005B73A1"/>
    <w:rsid w:val="005C10EC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2D48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662E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2647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4D9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82512"/>
    <w:rsid w:val="00B928BF"/>
    <w:rsid w:val="00B92A71"/>
    <w:rsid w:val="00BA3DDC"/>
    <w:rsid w:val="00BB1B84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5568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01BD"/>
    <w:rsid w:val="00D9716F"/>
    <w:rsid w:val="00DA20E7"/>
    <w:rsid w:val="00DA4A04"/>
    <w:rsid w:val="00DA5FC3"/>
    <w:rsid w:val="00DC0A27"/>
    <w:rsid w:val="00DC5EB0"/>
    <w:rsid w:val="00DC744E"/>
    <w:rsid w:val="00DD027C"/>
    <w:rsid w:val="00DD33C8"/>
    <w:rsid w:val="00DD34DE"/>
    <w:rsid w:val="00DD44F6"/>
    <w:rsid w:val="00DD6181"/>
    <w:rsid w:val="00DE2F67"/>
    <w:rsid w:val="00DE4B56"/>
    <w:rsid w:val="00E04FB3"/>
    <w:rsid w:val="00E10204"/>
    <w:rsid w:val="00E13812"/>
    <w:rsid w:val="00E17CB9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Администратор</cp:lastModifiedBy>
  <cp:revision>42</cp:revision>
  <cp:lastPrinted>2025-07-22T04:25:00Z</cp:lastPrinted>
  <dcterms:created xsi:type="dcterms:W3CDTF">2019-01-10T12:57:00Z</dcterms:created>
  <dcterms:modified xsi:type="dcterms:W3CDTF">2026-05-07T00:22:00Z</dcterms:modified>
</cp:coreProperties>
</file>