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C84" w:rsidRDefault="0040519C" w:rsidP="00D179EE">
      <w:pPr>
        <w:shd w:val="clear" w:color="auto" w:fill="FFFFFF"/>
        <w:spacing w:after="0" w:line="24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Правительством</w:t>
      </w:r>
      <w:r w:rsidRP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оссийской </w:t>
      </w:r>
      <w:r w:rsidRP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едерации</w:t>
      </w:r>
      <w:r w:rsidRP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утверждены</w:t>
      </w:r>
      <w:r w:rsidRP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п</w:t>
      </w:r>
      <w:r w:rsidRP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равил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а</w:t>
      </w:r>
      <w:r w:rsidRP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организации мероприятий по предупреждению и ликвидации разливов нефти и нефтепродуктов</w:t>
      </w:r>
    </w:p>
    <w:p w:rsidR="00D179EE" w:rsidRDefault="00D179EE" w:rsidP="00D179EE">
      <w:pPr>
        <w:shd w:val="clear" w:color="auto" w:fill="FFFFFF"/>
        <w:spacing w:after="0" w:line="36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</w:p>
    <w:p w:rsidR="00CF1C84" w:rsidRDefault="0040519C" w:rsidP="0040519C">
      <w:pPr>
        <w:shd w:val="clear" w:color="auto" w:fill="FFFFFF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519C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0519C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P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оссийской </w:t>
      </w:r>
      <w:r w:rsidRP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едерации</w:t>
      </w:r>
      <w:r w:rsidRP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</w:t>
      </w:r>
      <w:r w:rsidRPr="0040519C">
        <w:rPr>
          <w:rFonts w:ascii="Times New Roman" w:hAnsi="Times New Roman" w:cs="Times New Roman"/>
          <w:sz w:val="28"/>
          <w:szCs w:val="28"/>
        </w:rPr>
        <w:t xml:space="preserve">от 31.12.2020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0519C">
        <w:rPr>
          <w:rFonts w:ascii="Times New Roman" w:hAnsi="Times New Roman" w:cs="Times New Roman"/>
          <w:sz w:val="28"/>
          <w:szCs w:val="28"/>
        </w:rPr>
        <w:t xml:space="preserve"> 2451 </w:t>
      </w:r>
      <w:r>
        <w:rPr>
          <w:rFonts w:ascii="Times New Roman" w:hAnsi="Times New Roman" w:cs="Times New Roman"/>
          <w:sz w:val="28"/>
          <w:szCs w:val="28"/>
        </w:rPr>
        <w:t>утверждены</w:t>
      </w:r>
      <w:r w:rsidRPr="0040519C">
        <w:rPr>
          <w:rFonts w:ascii="Times New Roman" w:hAnsi="Times New Roman" w:cs="Times New Roman"/>
          <w:sz w:val="28"/>
          <w:szCs w:val="28"/>
        </w:rPr>
        <w:t xml:space="preserve"> 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0519C">
        <w:rPr>
          <w:rFonts w:ascii="Times New Roman" w:hAnsi="Times New Roman" w:cs="Times New Roman"/>
          <w:sz w:val="28"/>
          <w:szCs w:val="28"/>
        </w:rPr>
        <w:t xml:space="preserve"> организации мероприятий по предупреждению и ликвидации разливов нефти и нефтепродуктов на территории Российской Федерации, за исключением внутренних морских вод Российской Федерации и территориального моря Российской Федерации, а также о признании </w:t>
      </w:r>
      <w:proofErr w:type="gramStart"/>
      <w:r w:rsidRPr="0040519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40519C">
        <w:rPr>
          <w:rFonts w:ascii="Times New Roman" w:hAnsi="Times New Roman" w:cs="Times New Roman"/>
          <w:sz w:val="28"/>
          <w:szCs w:val="28"/>
        </w:rPr>
        <w:t xml:space="preserve"> силу некоторых актов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F1C84">
        <w:rPr>
          <w:rFonts w:ascii="Times New Roman" w:hAnsi="Times New Roman" w:cs="Times New Roman"/>
          <w:sz w:val="28"/>
          <w:szCs w:val="28"/>
        </w:rPr>
        <w:t xml:space="preserve">Данное постановление опубликовано на </w:t>
      </w:r>
      <w:proofErr w:type="gramStart"/>
      <w:r w:rsidR="00CF1C84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CF1C84" w:rsidRPr="00CF1C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1C84" w:rsidRPr="00CF1C84">
        <w:rPr>
          <w:rFonts w:ascii="Times New Roman" w:hAnsi="Times New Roman" w:cs="Times New Roman"/>
          <w:sz w:val="28"/>
          <w:szCs w:val="28"/>
        </w:rPr>
        <w:t>интернет-портал</w:t>
      </w:r>
      <w:r w:rsidR="00CF1C84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CF1C84" w:rsidRPr="00CF1C84">
        <w:rPr>
          <w:rFonts w:ascii="Times New Roman" w:hAnsi="Times New Roman" w:cs="Times New Roman"/>
          <w:sz w:val="28"/>
          <w:szCs w:val="28"/>
        </w:rPr>
        <w:t xml:space="preserve"> правовой информации http://www.pravo.gov.ru </w:t>
      </w:r>
      <w:r>
        <w:rPr>
          <w:rFonts w:ascii="Times New Roman" w:hAnsi="Times New Roman" w:cs="Times New Roman"/>
          <w:sz w:val="28"/>
          <w:szCs w:val="28"/>
        </w:rPr>
        <w:t>09</w:t>
      </w:r>
      <w:r w:rsidR="00CF1C84" w:rsidRPr="00CF1C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CF1C84" w:rsidRPr="00CF1C84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CF1C84">
        <w:rPr>
          <w:rFonts w:ascii="Times New Roman" w:hAnsi="Times New Roman" w:cs="Times New Roman"/>
          <w:sz w:val="28"/>
          <w:szCs w:val="28"/>
        </w:rPr>
        <w:t>.</w:t>
      </w:r>
    </w:p>
    <w:p w:rsidR="009424D3" w:rsidRDefault="009424D3" w:rsidP="009424D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Данные </w:t>
      </w:r>
      <w:r w:rsidR="0040519C"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утверждены </w:t>
      </w:r>
      <w:r w:rsidR="0040519C" w:rsidRP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в соответствии со </w:t>
      </w:r>
      <w:r w:rsid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статьей 46 Федерального закона от 10.01.2002 №</w:t>
      </w:r>
      <w:r w:rsidR="0040519C" w:rsidRP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7-ФЗ </w:t>
      </w:r>
      <w:r w:rsid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«</w:t>
      </w:r>
      <w:r w:rsidR="0040519C" w:rsidRP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Об охране окружающей среды</w:t>
      </w:r>
      <w:r w:rsidR="0040519C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.</w:t>
      </w:r>
    </w:p>
    <w:p w:rsidR="005E6BF9" w:rsidRPr="005E6BF9" w:rsidRDefault="000213E8" w:rsidP="005E6BF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Так,</w:t>
      </w:r>
      <w:r w:rsidR="00CF1C8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</w:t>
      </w:r>
      <w:r w:rsid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у</w:t>
      </w:r>
      <w:r w:rsidR="005E6BF9" w:rsidRP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твержденные Правила устанавливают, в том числе:</w:t>
      </w:r>
    </w:p>
    <w:p w:rsidR="005E6BF9" w:rsidRPr="005E6BF9" w:rsidRDefault="005E6BF9" w:rsidP="005E6BF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требования к содержанию планов предупреждения и ликвидации разливов нефти и нефтепродуктов на территории РФ, за исключением внутренних морских вод РФ и территориального моря РФ;</w:t>
      </w:r>
    </w:p>
    <w:p w:rsidR="005E6BF9" w:rsidRPr="005E6BF9" w:rsidRDefault="005E6BF9" w:rsidP="005E6BF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критерии определения объектов, которые предназначены для осуществления деятельности в области геологического изучения, разведки и добычи углеводородного сырья, а также для переработки (производства), транспортировки, хранения, реализации углеводородного сырья и произведенной из него продукции и эксплуатация которых допускается при наличии плана;</w:t>
      </w:r>
    </w:p>
    <w:p w:rsidR="005E6BF9" w:rsidRPr="005E6BF9" w:rsidRDefault="005E6BF9" w:rsidP="005E6BF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порядок проведения комплексных учений по подтверждению готовности организации, осуществляющей деятельность в области геологического изучения, разведки и добычи углеводородного сырья, а также переработку (производство), транспортировку, хранение, реализацию углеводородного сырья и произведенной из него продукции, к действиям по локализации и ликвидации разливов нефти и нефтепродуктов;</w:t>
      </w:r>
    </w:p>
    <w:p w:rsidR="005E6BF9" w:rsidRPr="005E6BF9" w:rsidRDefault="005E6BF9" w:rsidP="005E6BF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порядок выдачи заключения о готовности эксплуатирующей организации к действиям по локализации и ликвидации разливов нефти и нефтепродуктов.</w:t>
      </w:r>
    </w:p>
    <w:p w:rsidR="005E6BF9" w:rsidRPr="005E6BF9" w:rsidRDefault="00207233" w:rsidP="005E6BF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40519C">
        <w:rPr>
          <w:rFonts w:ascii="Times New Roman" w:hAnsi="Times New Roman" w:cs="Times New Roman"/>
          <w:sz w:val="28"/>
          <w:szCs w:val="28"/>
        </w:rPr>
        <w:t xml:space="preserve">от 31.12.2020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0519C">
        <w:rPr>
          <w:rFonts w:ascii="Times New Roman" w:hAnsi="Times New Roman" w:cs="Times New Roman"/>
          <w:sz w:val="28"/>
          <w:szCs w:val="28"/>
        </w:rPr>
        <w:t xml:space="preserve"> 2451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вступ</w:t>
      </w:r>
      <w:r w:rsidR="00CD339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ило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силу с 01.01.</w:t>
      </w:r>
      <w:r w:rsidRPr="006C71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2021 и действует до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</w:t>
      </w:r>
      <w:r w:rsidRPr="006C71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.01.</w:t>
      </w:r>
      <w:r w:rsidRPr="006C71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2027.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Кроме того, 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данным Постановлением </w:t>
      </w:r>
      <w:r w:rsid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с</w:t>
      </w:r>
      <w:r w:rsidR="005E6BF9" w:rsidRP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</w:t>
      </w:r>
      <w:r w:rsidR="005E6BF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01.01.</w:t>
      </w:r>
      <w:r w:rsidR="005E6BF9" w:rsidRPr="006C71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2021 </w:t>
      </w:r>
      <w:r w:rsidR="005E6BF9" w:rsidRP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признано утратившим силу 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ранее действующее </w:t>
      </w:r>
      <w:r w:rsidR="005E6BF9" w:rsidRP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Постановление Правительства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5E6BF9" w:rsidRP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от 21.08.2000 </w:t>
      </w:r>
      <w:r w:rsid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№</w:t>
      </w:r>
      <w:r w:rsidR="005E6BF9" w:rsidRP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613</w:t>
      </w:r>
      <w:r w:rsid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«</w:t>
      </w:r>
      <w:r w:rsidR="005E6BF9" w:rsidRP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О неотложных мерах по предупреждению и ликвидации аварийных разливов нефти и нефтепродуктов</w:t>
      </w:r>
      <w:r w:rsid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»</w:t>
      </w:r>
      <w:r w:rsidR="005E6BF9" w:rsidRPr="005E6BF9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.</w:t>
      </w:r>
    </w:p>
    <w:p w:rsidR="006C7104" w:rsidRDefault="006C7104" w:rsidP="0020723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424D3" w:rsidRDefault="009424D3" w:rsidP="0020723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E6A12" w:rsidRPr="003E6A12" w:rsidRDefault="003E6A12" w:rsidP="003E6A12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Николаевский-на-Амуре межрайонный </w:t>
      </w:r>
    </w:p>
    <w:p w:rsidR="003E6A12" w:rsidRPr="003E6A12" w:rsidRDefault="003E6A12" w:rsidP="003E6A12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природоохранный прокурор    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Г.В. Кулыгин</w:t>
      </w:r>
    </w:p>
    <w:sectPr w:rsidR="003E6A12" w:rsidRPr="003E6A12" w:rsidSect="00207233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C0705"/>
    <w:rsid w:val="000213E8"/>
    <w:rsid w:val="00190F88"/>
    <w:rsid w:val="001A6C10"/>
    <w:rsid w:val="00207233"/>
    <w:rsid w:val="002E5E48"/>
    <w:rsid w:val="003E6A12"/>
    <w:rsid w:val="0040519C"/>
    <w:rsid w:val="004B4D05"/>
    <w:rsid w:val="005E6BF9"/>
    <w:rsid w:val="006C7104"/>
    <w:rsid w:val="00737B47"/>
    <w:rsid w:val="008A77E3"/>
    <w:rsid w:val="008F5B15"/>
    <w:rsid w:val="009424D3"/>
    <w:rsid w:val="00A833DC"/>
    <w:rsid w:val="00A92482"/>
    <w:rsid w:val="00AB1607"/>
    <w:rsid w:val="00B1626A"/>
    <w:rsid w:val="00B44358"/>
    <w:rsid w:val="00CC0705"/>
    <w:rsid w:val="00CD3396"/>
    <w:rsid w:val="00CD50E1"/>
    <w:rsid w:val="00CF1C84"/>
    <w:rsid w:val="00D179EE"/>
    <w:rsid w:val="00E93509"/>
    <w:rsid w:val="00FA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B96"/>
  </w:style>
  <w:style w:type="paragraph" w:styleId="1">
    <w:name w:val="heading 1"/>
    <w:basedOn w:val="a"/>
    <w:link w:val="10"/>
    <w:uiPriority w:val="9"/>
    <w:qFormat/>
    <w:rsid w:val="00CC07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07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CC0705"/>
    <w:rPr>
      <w:b/>
      <w:bCs/>
    </w:rPr>
  </w:style>
  <w:style w:type="character" w:styleId="a5">
    <w:name w:val="Hyperlink"/>
    <w:basedOn w:val="a0"/>
    <w:uiPriority w:val="99"/>
    <w:semiHidden/>
    <w:unhideWhenUsed/>
    <w:rsid w:val="00CC0705"/>
    <w:rPr>
      <w:color w:val="0000FF"/>
      <w:u w:val="single"/>
    </w:rPr>
  </w:style>
  <w:style w:type="character" w:customStyle="1" w:styleId="2">
    <w:name w:val="Основной текст (2)"/>
    <w:basedOn w:val="a0"/>
    <w:rsid w:val="008F5B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4792E-BEAC-4C4D-826A-638473569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POM2</dc:creator>
  <cp:lastModifiedBy>Procuror NIK</cp:lastModifiedBy>
  <cp:revision>2</cp:revision>
  <cp:lastPrinted>2019-12-05T04:01:00Z</cp:lastPrinted>
  <dcterms:created xsi:type="dcterms:W3CDTF">2021-03-02T08:08:00Z</dcterms:created>
  <dcterms:modified xsi:type="dcterms:W3CDTF">2021-03-02T08:08:00Z</dcterms:modified>
</cp:coreProperties>
</file>