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25A" w:rsidRPr="0092125A" w:rsidRDefault="0092125A" w:rsidP="0092125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2125A">
        <w:rPr>
          <w:color w:val="000000"/>
          <w:sz w:val="26"/>
          <w:szCs w:val="26"/>
        </w:rPr>
        <w:t>22.04.2015</w:t>
      </w:r>
    </w:p>
    <w:p w:rsidR="0092125A" w:rsidRPr="0092125A" w:rsidRDefault="0092125A" w:rsidP="0092125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92125A" w:rsidRPr="0092125A" w:rsidRDefault="0092125A" w:rsidP="0092125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92125A">
        <w:rPr>
          <w:color w:val="000000"/>
          <w:sz w:val="26"/>
          <w:szCs w:val="26"/>
        </w:rPr>
        <w:t>1 июля 2015 года вступит в законную силу Федеральный закон от 31.12.2014 № 528-ФЗ «О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движения».</w:t>
      </w:r>
    </w:p>
    <w:p w:rsidR="0092125A" w:rsidRPr="0092125A" w:rsidRDefault="0092125A" w:rsidP="0092125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92125A">
        <w:rPr>
          <w:color w:val="000000"/>
          <w:sz w:val="26"/>
          <w:szCs w:val="26"/>
        </w:rPr>
        <w:t>Данным законом с 1 июля 2015 года будет введена в действие статья 264.1 Уголовного кодекса Российской Федерации, которая будет предусматривать уголовную ответственность за управление транспортным средством лицом, находящимся в состоянии опьянения.</w:t>
      </w:r>
    </w:p>
    <w:p w:rsidR="0092125A" w:rsidRPr="0092125A" w:rsidRDefault="0092125A" w:rsidP="0092125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92125A">
        <w:rPr>
          <w:color w:val="000000"/>
          <w:sz w:val="26"/>
          <w:szCs w:val="26"/>
        </w:rPr>
        <w:t>Уголовную ответственность по указанной статье закона будут нести следующие лица:</w:t>
      </w:r>
    </w:p>
    <w:p w:rsidR="0092125A" w:rsidRPr="0092125A" w:rsidRDefault="0092125A" w:rsidP="0092125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92125A">
        <w:rPr>
          <w:color w:val="000000"/>
          <w:sz w:val="26"/>
          <w:szCs w:val="26"/>
        </w:rPr>
        <w:t>1. которые ранее подвергались административному наказанию за управление транспортным средством в состоянии опьянения или за невыполнение законного требования уполномоченного должностного лица о прохождении медицинского освидетельствования на состояние опьянения;</w:t>
      </w:r>
    </w:p>
    <w:p w:rsidR="0092125A" w:rsidRPr="0092125A" w:rsidRDefault="0092125A" w:rsidP="0092125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92125A">
        <w:rPr>
          <w:color w:val="000000"/>
          <w:sz w:val="26"/>
          <w:szCs w:val="26"/>
        </w:rPr>
        <w:t>2. которые имеют судимость за совершение преступления, предусмотренного частями 2, 4 или 6 ст. 264 УК РФ (Нарушение правил дорожного движения и эксплуатации транспортных сре</w:t>
      </w:r>
      <w:proofErr w:type="gramStart"/>
      <w:r w:rsidRPr="0092125A">
        <w:rPr>
          <w:color w:val="000000"/>
          <w:sz w:val="26"/>
          <w:szCs w:val="26"/>
        </w:rPr>
        <w:t>дств в с</w:t>
      </w:r>
      <w:proofErr w:type="gramEnd"/>
      <w:r w:rsidRPr="0092125A">
        <w:rPr>
          <w:color w:val="000000"/>
          <w:sz w:val="26"/>
          <w:szCs w:val="26"/>
        </w:rPr>
        <w:t>остоянии опьянения, повлекшее по неосторожности причинение тяжкого вреда здоровью человека, либо смерть 1 или более лиц).</w:t>
      </w:r>
    </w:p>
    <w:p w:rsidR="0092125A" w:rsidRPr="0092125A" w:rsidRDefault="0092125A" w:rsidP="0092125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92125A">
        <w:rPr>
          <w:color w:val="000000"/>
          <w:sz w:val="26"/>
          <w:szCs w:val="26"/>
        </w:rPr>
        <w:t>Ранее по действующему законодательству лица, управляющие транспортными средствами в состоянии опьянения, подвергались административному наказанию в виде штрафа в размере тридцати тысяч рублей с лишением права управления транспортными средствами на срок от полутора до двух лет.</w:t>
      </w:r>
    </w:p>
    <w:p w:rsidR="0092125A" w:rsidRPr="0092125A" w:rsidRDefault="0092125A" w:rsidP="0092125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92125A">
        <w:rPr>
          <w:color w:val="000000"/>
          <w:sz w:val="26"/>
          <w:szCs w:val="26"/>
        </w:rPr>
        <w:t>Управление же транспортным средством водителем, находящимся в состоянии опьянения и не имеющим права управления транспортными средствами либо лишенным права управления транспортными средствами наказывалось административным арестом на срок от десяти до пятнадцати суток или в исключительных случаях наложением штрафа в размере тридцати тысяч рублей.</w:t>
      </w:r>
    </w:p>
    <w:p w:rsidR="0092125A" w:rsidRPr="0092125A" w:rsidRDefault="0092125A" w:rsidP="0092125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92125A">
        <w:rPr>
          <w:color w:val="000000"/>
          <w:sz w:val="26"/>
          <w:szCs w:val="26"/>
        </w:rPr>
        <w:t>В практике нередки были случаи, когда лицо, уже лишенное права управления транспортными средствами за управление ими в состоянии опьянения и отбывшее наказание в виде административного ареста вновь садилось за руль автомобиля в состоянии опьянения, подвергая себя и окружающих его граждан опасности. Административное наказание в виде ареста не всегда способствовало исправлению указанных граждан.</w:t>
      </w:r>
    </w:p>
    <w:p w:rsidR="0092125A" w:rsidRPr="0092125A" w:rsidRDefault="0092125A" w:rsidP="0092125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92125A">
        <w:rPr>
          <w:color w:val="000000"/>
          <w:sz w:val="26"/>
          <w:szCs w:val="26"/>
        </w:rPr>
        <w:t>С 1 июля 2015 года факт управления транспортным средством в состоянии опьянения лицом, ранее подвергнутым административному наказанию за аналогичное правонарушение, будет преследоваться по уголовному закону.</w:t>
      </w:r>
    </w:p>
    <w:p w:rsidR="0092125A" w:rsidRPr="0092125A" w:rsidRDefault="0092125A" w:rsidP="0092125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proofErr w:type="gramStart"/>
      <w:r w:rsidRPr="0092125A">
        <w:rPr>
          <w:color w:val="000000"/>
          <w:sz w:val="26"/>
          <w:szCs w:val="26"/>
        </w:rPr>
        <w:t>В качестве наказания за совершение указанного преступления предусмотрен штраф в размере от двухсот тысяч до трехсот тысяч рублей</w:t>
      </w:r>
      <w:proofErr w:type="gramEnd"/>
      <w:r w:rsidRPr="0092125A">
        <w:rPr>
          <w:color w:val="000000"/>
          <w:sz w:val="26"/>
          <w:szCs w:val="26"/>
        </w:rPr>
        <w:t>, обязательные работы на срок до 480 часов, лишение свободы на срок до двух лет, а также другие виды уголовных наказаний.</w:t>
      </w:r>
    </w:p>
    <w:p w:rsidR="0092125A" w:rsidRPr="0092125A" w:rsidRDefault="0092125A" w:rsidP="0092125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</w:p>
    <w:p w:rsidR="0092125A" w:rsidRPr="0092125A" w:rsidRDefault="0092125A" w:rsidP="0092125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6"/>
          <w:szCs w:val="26"/>
        </w:rPr>
      </w:pPr>
      <w:r w:rsidRPr="0092125A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92125A">
        <w:rPr>
          <w:color w:val="000000"/>
          <w:sz w:val="26"/>
          <w:szCs w:val="26"/>
        </w:rPr>
        <w:t>Пушмин</w:t>
      </w:r>
      <w:proofErr w:type="spellEnd"/>
    </w:p>
    <w:p w:rsidR="00BD3902" w:rsidRPr="0092125A" w:rsidRDefault="00BD3902" w:rsidP="0092125A">
      <w:pPr>
        <w:spacing w:after="0" w:line="240" w:lineRule="auto"/>
        <w:ind w:firstLine="709"/>
        <w:jc w:val="both"/>
        <w:rPr>
          <w:sz w:val="26"/>
          <w:szCs w:val="26"/>
        </w:rPr>
      </w:pPr>
    </w:p>
    <w:sectPr w:rsidR="00BD3902" w:rsidRPr="0092125A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125A"/>
    <w:rsid w:val="00125E24"/>
    <w:rsid w:val="0092125A"/>
    <w:rsid w:val="00BD3902"/>
    <w:rsid w:val="00EB64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212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02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401</Words>
  <Characters>2286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2017-06-21T02:35:00Z</dcterms:created>
  <dcterms:modified xsi:type="dcterms:W3CDTF">2017-06-21T02:37:00Z</dcterms:modified>
</cp:coreProperties>
</file>