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20C" w:rsidRDefault="0007420C" w:rsidP="0007420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Администрации </w:t>
      </w:r>
      <w:proofErr w:type="spellStart"/>
      <w:r>
        <w:rPr>
          <w:b/>
          <w:sz w:val="26"/>
          <w:szCs w:val="26"/>
        </w:rPr>
        <w:t>Нигирского</w:t>
      </w:r>
      <w:proofErr w:type="spellEnd"/>
      <w:r>
        <w:rPr>
          <w:b/>
          <w:sz w:val="26"/>
          <w:szCs w:val="26"/>
        </w:rPr>
        <w:t xml:space="preserve"> сельского поселения</w:t>
      </w:r>
    </w:p>
    <w:p w:rsidR="0007420C" w:rsidRDefault="0007420C" w:rsidP="0007420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07420C" w:rsidRDefault="0007420C" w:rsidP="0007420C">
      <w:pPr>
        <w:jc w:val="center"/>
        <w:rPr>
          <w:b/>
          <w:sz w:val="28"/>
          <w:szCs w:val="28"/>
        </w:rPr>
      </w:pPr>
    </w:p>
    <w:p w:rsidR="0007420C" w:rsidRDefault="0007420C" w:rsidP="0007420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07420C" w:rsidRDefault="0007420C" w:rsidP="0007420C">
      <w:pPr>
        <w:jc w:val="center"/>
        <w:rPr>
          <w:sz w:val="26"/>
          <w:szCs w:val="26"/>
          <w:u w:val="single"/>
        </w:rPr>
      </w:pPr>
    </w:p>
    <w:p w:rsidR="0007420C" w:rsidRDefault="0007420C" w:rsidP="0007420C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17.08.2015</w:t>
      </w:r>
      <w:r>
        <w:rPr>
          <w:sz w:val="26"/>
          <w:szCs w:val="26"/>
        </w:rPr>
        <w:t xml:space="preserve">     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38-па</w:t>
      </w:r>
    </w:p>
    <w:p w:rsidR="0007420C" w:rsidRDefault="0007420C" w:rsidP="0007420C">
      <w:pPr>
        <w:pStyle w:val="1"/>
        <w:jc w:val="center"/>
        <w:rPr>
          <w:sz w:val="20"/>
        </w:rPr>
      </w:pPr>
      <w:r>
        <w:rPr>
          <w:sz w:val="20"/>
        </w:rPr>
        <w:t xml:space="preserve">с. </w:t>
      </w:r>
      <w:proofErr w:type="spellStart"/>
      <w:r>
        <w:rPr>
          <w:sz w:val="20"/>
        </w:rPr>
        <w:t>Нигирь</w:t>
      </w:r>
      <w:proofErr w:type="spellEnd"/>
    </w:p>
    <w:p w:rsidR="0007420C" w:rsidRPr="0007420C" w:rsidRDefault="0007420C" w:rsidP="0007420C">
      <w:pPr>
        <w:spacing w:line="240" w:lineRule="exact"/>
        <w:rPr>
          <w:sz w:val="26"/>
          <w:szCs w:val="26"/>
        </w:rPr>
      </w:pPr>
    </w:p>
    <w:p w:rsidR="00F310E6" w:rsidRPr="0007420C" w:rsidRDefault="00F310E6" w:rsidP="0007420C">
      <w:pPr>
        <w:spacing w:line="240" w:lineRule="exact"/>
        <w:ind w:right="72"/>
        <w:jc w:val="both"/>
        <w:rPr>
          <w:sz w:val="26"/>
          <w:szCs w:val="26"/>
        </w:rPr>
      </w:pPr>
    </w:p>
    <w:p w:rsidR="00F310E6" w:rsidRPr="0007420C" w:rsidRDefault="00F310E6" w:rsidP="0007420C">
      <w:pPr>
        <w:spacing w:line="240" w:lineRule="exact"/>
        <w:ind w:right="72"/>
        <w:jc w:val="both"/>
        <w:rPr>
          <w:sz w:val="26"/>
          <w:szCs w:val="26"/>
        </w:rPr>
      </w:pPr>
    </w:p>
    <w:p w:rsidR="00F310E6" w:rsidRPr="0007420C" w:rsidRDefault="00F310E6" w:rsidP="0007420C">
      <w:pPr>
        <w:spacing w:line="240" w:lineRule="exact"/>
        <w:ind w:right="72"/>
        <w:jc w:val="both"/>
        <w:rPr>
          <w:sz w:val="26"/>
          <w:szCs w:val="26"/>
        </w:rPr>
      </w:pPr>
    </w:p>
    <w:p w:rsidR="00F310E6" w:rsidRPr="0007420C" w:rsidRDefault="00F310E6" w:rsidP="0007420C">
      <w:pPr>
        <w:spacing w:line="240" w:lineRule="exact"/>
        <w:ind w:right="72"/>
        <w:jc w:val="both"/>
        <w:rPr>
          <w:sz w:val="26"/>
          <w:szCs w:val="26"/>
        </w:rPr>
      </w:pPr>
    </w:p>
    <w:p w:rsidR="00F310E6" w:rsidRPr="0007420C" w:rsidRDefault="0007420C" w:rsidP="0007420C">
      <w:pPr>
        <w:spacing w:line="240" w:lineRule="exact"/>
        <w:ind w:right="74"/>
        <w:jc w:val="both"/>
        <w:rPr>
          <w:sz w:val="26"/>
          <w:szCs w:val="26"/>
        </w:rPr>
      </w:pPr>
      <w:r w:rsidRPr="0007420C">
        <w:rPr>
          <w:sz w:val="26"/>
          <w:szCs w:val="26"/>
        </w:rPr>
        <w:t xml:space="preserve">О содержании противопожарного водоснабжения на территории </w:t>
      </w:r>
      <w:proofErr w:type="spellStart"/>
      <w:r w:rsidRPr="0007420C">
        <w:rPr>
          <w:sz w:val="26"/>
          <w:szCs w:val="26"/>
        </w:rPr>
        <w:t>Нигирского</w:t>
      </w:r>
      <w:proofErr w:type="spellEnd"/>
      <w:r w:rsidRPr="0007420C">
        <w:rPr>
          <w:sz w:val="26"/>
          <w:szCs w:val="26"/>
        </w:rPr>
        <w:t xml:space="preserve"> сельского поселения</w:t>
      </w:r>
    </w:p>
    <w:p w:rsidR="00F310E6" w:rsidRPr="0007420C" w:rsidRDefault="00F310E6" w:rsidP="0007420C">
      <w:pPr>
        <w:spacing w:line="240" w:lineRule="exact"/>
        <w:ind w:right="72"/>
        <w:jc w:val="both"/>
        <w:rPr>
          <w:sz w:val="26"/>
          <w:szCs w:val="26"/>
        </w:rPr>
      </w:pPr>
    </w:p>
    <w:p w:rsidR="00F310E6" w:rsidRPr="0007420C" w:rsidRDefault="00F310E6" w:rsidP="0007420C">
      <w:pPr>
        <w:spacing w:line="240" w:lineRule="exact"/>
        <w:ind w:right="72"/>
        <w:jc w:val="both"/>
        <w:rPr>
          <w:sz w:val="26"/>
          <w:szCs w:val="26"/>
        </w:rPr>
      </w:pPr>
    </w:p>
    <w:p w:rsidR="00F310E6" w:rsidRPr="00F310E6" w:rsidRDefault="00F310E6" w:rsidP="00F310E6">
      <w:pPr>
        <w:pStyle w:val="ConsPlusTitle"/>
        <w:widowControl/>
        <w:ind w:firstLine="708"/>
        <w:jc w:val="both"/>
        <w:rPr>
          <w:rFonts w:ascii="Times New Roman" w:eastAsia="Calibri" w:hAnsi="Times New Roman" w:cs="Times New Roman"/>
          <w:b w:val="0"/>
          <w:bCs w:val="0"/>
          <w:sz w:val="26"/>
          <w:szCs w:val="26"/>
          <w:lang w:eastAsia="en-US"/>
        </w:rPr>
      </w:pPr>
      <w:proofErr w:type="gramStart"/>
      <w:r w:rsidRPr="00F310E6">
        <w:rPr>
          <w:rFonts w:ascii="Times New Roman" w:eastAsia="Calibri" w:hAnsi="Times New Roman" w:cs="Times New Roman"/>
          <w:b w:val="0"/>
          <w:bCs w:val="0"/>
          <w:sz w:val="26"/>
          <w:szCs w:val="26"/>
          <w:lang w:eastAsia="en-US"/>
        </w:rPr>
        <w:t xml:space="preserve">Руководствуясь </w:t>
      </w:r>
      <w:r w:rsidRPr="00F310E6">
        <w:rPr>
          <w:rFonts w:ascii="Times New Roman" w:hAnsi="Times New Roman" w:cs="Times New Roman"/>
          <w:b w:val="0"/>
          <w:sz w:val="26"/>
          <w:szCs w:val="26"/>
        </w:rPr>
        <w:t>Федеральными законами от 21 декабря 1994 г. № 69-ФЗ «О пожарной безопасности», от 06 октября 2003 г. № 131-ФЗ «Об общих принципах организации местного самоуправления в Российской Федерации», от 22 июля 2008 г. № 123-ФЗ «Технический регламент о требованиях пожарной безопасности», постановлением Правительства РФ от 25 апреля 2012 г. № 390 «О противопожарном режиме», в целях упорядочения содержания и эксплуатации источников противопожарного водоснабжения</w:t>
      </w:r>
      <w:proofErr w:type="gramEnd"/>
      <w:r w:rsidRPr="00F310E6">
        <w:rPr>
          <w:rFonts w:ascii="Times New Roman" w:hAnsi="Times New Roman" w:cs="Times New Roman"/>
          <w:b w:val="0"/>
          <w:sz w:val="26"/>
          <w:szCs w:val="26"/>
        </w:rPr>
        <w:t xml:space="preserve"> на территории </w:t>
      </w:r>
      <w:proofErr w:type="spellStart"/>
      <w:r w:rsidRPr="00F310E6">
        <w:rPr>
          <w:rFonts w:ascii="Times New Roman" w:hAnsi="Times New Roman" w:cs="Times New Roman"/>
          <w:b w:val="0"/>
          <w:sz w:val="26"/>
          <w:szCs w:val="26"/>
        </w:rPr>
        <w:t>Нигирского</w:t>
      </w:r>
      <w:proofErr w:type="spellEnd"/>
      <w:r w:rsidRPr="00F310E6">
        <w:rPr>
          <w:rFonts w:ascii="Times New Roman" w:hAnsi="Times New Roman" w:cs="Times New Roman"/>
          <w:b w:val="0"/>
          <w:sz w:val="26"/>
          <w:szCs w:val="26"/>
        </w:rPr>
        <w:t xml:space="preserve"> сельского поселения</w:t>
      </w:r>
      <w:r w:rsidRPr="00F310E6">
        <w:rPr>
          <w:rFonts w:ascii="Times New Roman" w:eastAsia="Calibri" w:hAnsi="Times New Roman" w:cs="Times New Roman"/>
          <w:b w:val="0"/>
          <w:bCs w:val="0"/>
          <w:sz w:val="26"/>
          <w:szCs w:val="26"/>
          <w:lang w:eastAsia="en-US"/>
        </w:rPr>
        <w:t xml:space="preserve">, администрация </w:t>
      </w:r>
      <w:proofErr w:type="spellStart"/>
      <w:r w:rsidRPr="00F310E6">
        <w:rPr>
          <w:rFonts w:ascii="Times New Roman" w:eastAsia="Calibri" w:hAnsi="Times New Roman" w:cs="Times New Roman"/>
          <w:b w:val="0"/>
          <w:bCs w:val="0"/>
          <w:sz w:val="26"/>
          <w:szCs w:val="26"/>
          <w:lang w:eastAsia="en-US"/>
        </w:rPr>
        <w:t>Нигирского</w:t>
      </w:r>
      <w:proofErr w:type="spellEnd"/>
      <w:r w:rsidRPr="00F310E6">
        <w:rPr>
          <w:rFonts w:ascii="Times New Roman" w:eastAsia="Calibri" w:hAnsi="Times New Roman" w:cs="Times New Roman"/>
          <w:b w:val="0"/>
          <w:bCs w:val="0"/>
          <w:sz w:val="26"/>
          <w:szCs w:val="26"/>
          <w:lang w:eastAsia="en-US"/>
        </w:rPr>
        <w:t xml:space="preserve"> сельского поселения </w:t>
      </w:r>
    </w:p>
    <w:p w:rsidR="00F310E6" w:rsidRPr="00F310E6" w:rsidRDefault="00F310E6" w:rsidP="00F310E6">
      <w:pPr>
        <w:pStyle w:val="ConsPlusTitle"/>
        <w:widowControl/>
        <w:jc w:val="both"/>
        <w:rPr>
          <w:rFonts w:ascii="Times New Roman" w:eastAsia="Calibri" w:hAnsi="Times New Roman" w:cs="Times New Roman"/>
          <w:b w:val="0"/>
          <w:bCs w:val="0"/>
          <w:sz w:val="26"/>
          <w:szCs w:val="26"/>
          <w:lang w:eastAsia="en-US"/>
        </w:rPr>
      </w:pPr>
      <w:r w:rsidRPr="00F310E6">
        <w:rPr>
          <w:rFonts w:ascii="Times New Roman" w:eastAsia="Calibri" w:hAnsi="Times New Roman" w:cs="Times New Roman"/>
          <w:b w:val="0"/>
          <w:bCs w:val="0"/>
          <w:sz w:val="26"/>
          <w:szCs w:val="26"/>
          <w:lang w:eastAsia="en-US"/>
        </w:rPr>
        <w:t>ПОСТАНОВЛЯЕТ: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 xml:space="preserve">1. Утвердить прилагаемый Порядок содержания и эксплуатации источников противопожарного водоснабжения на территории </w:t>
      </w:r>
      <w:proofErr w:type="spellStart"/>
      <w:r w:rsidRPr="00F310E6">
        <w:rPr>
          <w:rFonts w:ascii="Times New Roman" w:hAnsi="Times New Roman"/>
          <w:sz w:val="26"/>
          <w:szCs w:val="26"/>
          <w:lang w:eastAsia="ru-RU"/>
        </w:rPr>
        <w:t>Нигирского</w:t>
      </w:r>
      <w:proofErr w:type="spellEnd"/>
      <w:r w:rsidRPr="00F310E6">
        <w:rPr>
          <w:rFonts w:ascii="Times New Roman" w:hAnsi="Times New Roman"/>
          <w:sz w:val="26"/>
          <w:szCs w:val="26"/>
          <w:lang w:eastAsia="ru-RU"/>
        </w:rPr>
        <w:t xml:space="preserve"> сельского поселения.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 xml:space="preserve">2. Утвердить прилагаемый Список (адреса и ведомственная принадлежность) наружных источников противопожарного водоснабжения  на территории </w:t>
      </w:r>
      <w:proofErr w:type="spellStart"/>
      <w:r w:rsidRPr="00F310E6">
        <w:rPr>
          <w:rFonts w:ascii="Times New Roman" w:hAnsi="Times New Roman"/>
          <w:sz w:val="26"/>
          <w:szCs w:val="26"/>
          <w:lang w:eastAsia="ru-RU"/>
        </w:rPr>
        <w:t>Нигирского</w:t>
      </w:r>
      <w:proofErr w:type="spellEnd"/>
      <w:r w:rsidRPr="00F310E6">
        <w:rPr>
          <w:rFonts w:ascii="Times New Roman" w:hAnsi="Times New Roman"/>
          <w:sz w:val="26"/>
          <w:szCs w:val="26"/>
          <w:lang w:eastAsia="ru-RU"/>
        </w:rPr>
        <w:t xml:space="preserve"> сельского поселения.</w:t>
      </w:r>
    </w:p>
    <w:p w:rsidR="00F310E6" w:rsidRPr="00F310E6" w:rsidRDefault="00F310E6" w:rsidP="00F310E6">
      <w:pPr>
        <w:shd w:val="clear" w:color="auto" w:fill="FFFFFF"/>
        <w:ind w:firstLine="709"/>
        <w:rPr>
          <w:sz w:val="26"/>
          <w:szCs w:val="26"/>
        </w:rPr>
      </w:pPr>
      <w:r w:rsidRPr="00F310E6">
        <w:rPr>
          <w:sz w:val="26"/>
          <w:szCs w:val="26"/>
        </w:rPr>
        <w:t xml:space="preserve">3. Администрации </w:t>
      </w:r>
      <w:proofErr w:type="spellStart"/>
      <w:r w:rsidRPr="00F310E6">
        <w:rPr>
          <w:sz w:val="26"/>
          <w:szCs w:val="26"/>
        </w:rPr>
        <w:t>Нигирского</w:t>
      </w:r>
      <w:proofErr w:type="spellEnd"/>
      <w:r w:rsidRPr="00F310E6">
        <w:rPr>
          <w:sz w:val="26"/>
          <w:szCs w:val="26"/>
        </w:rPr>
        <w:t xml:space="preserve"> сельского поселения:</w:t>
      </w:r>
    </w:p>
    <w:p w:rsidR="00F310E6" w:rsidRPr="00F310E6" w:rsidRDefault="00F310E6" w:rsidP="00F310E6">
      <w:pPr>
        <w:shd w:val="clear" w:color="auto" w:fill="FFFFFF"/>
        <w:ind w:firstLine="709"/>
        <w:rPr>
          <w:sz w:val="26"/>
          <w:szCs w:val="26"/>
        </w:rPr>
      </w:pPr>
      <w:r w:rsidRPr="00F310E6">
        <w:rPr>
          <w:sz w:val="26"/>
          <w:szCs w:val="26"/>
        </w:rPr>
        <w:t>- обеспечивать беспрепятственный проезд пожарной техники к источникам пожарного водоснабжения;</w:t>
      </w:r>
    </w:p>
    <w:p w:rsidR="00F310E6" w:rsidRPr="00F310E6" w:rsidRDefault="00F310E6" w:rsidP="00F310E6">
      <w:pPr>
        <w:shd w:val="clear" w:color="auto" w:fill="FFFFFF"/>
        <w:ind w:firstLine="709"/>
        <w:rPr>
          <w:sz w:val="26"/>
          <w:szCs w:val="26"/>
        </w:rPr>
      </w:pPr>
      <w:r w:rsidRPr="00F310E6">
        <w:rPr>
          <w:sz w:val="26"/>
          <w:szCs w:val="26"/>
        </w:rPr>
        <w:t>- обеспечивать очистку вышеуказанных мест от мусора, снега, наледи;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 xml:space="preserve">  - проводить два раза в год (весной и осенью) сезонную проверку пожарных водоемов;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 xml:space="preserve">- обозначить все пожарные водоемы указателями в соответствии с требованиями НПБ 160-97в; 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 xml:space="preserve"> - предусмотреть круглосуточную возможность подвоза воды к месту пожара водовозной техникой.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 xml:space="preserve">4. </w:t>
      </w:r>
      <w:r w:rsidR="0007420C">
        <w:rPr>
          <w:rFonts w:ascii="Times New Roman" w:hAnsi="Times New Roman"/>
          <w:sz w:val="26"/>
          <w:szCs w:val="26"/>
          <w:lang w:eastAsia="ru-RU"/>
        </w:rPr>
        <w:t>Рекомендовать ИП Чистякову Е.А. при расчистке дорог</w:t>
      </w:r>
      <w:r w:rsidRPr="00F310E6">
        <w:rPr>
          <w:rFonts w:ascii="Times New Roman" w:hAnsi="Times New Roman"/>
          <w:sz w:val="26"/>
          <w:szCs w:val="26"/>
          <w:lang w:eastAsia="ru-RU"/>
        </w:rPr>
        <w:t xml:space="preserve"> сельского поселения в зимний период очищать до твердого покрытия участки, на которых расположены пожарные водоемы.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5. Собственникам индивидуальных жилых домов обеспечить наличие емкости (бочки) с водой или огнетушителя на принадлежащем участке.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 xml:space="preserve">6. Опубликовать настоящее постановление в «Вестнике </w:t>
      </w:r>
      <w:proofErr w:type="spellStart"/>
      <w:r w:rsidRPr="00F310E6">
        <w:rPr>
          <w:rFonts w:ascii="Times New Roman" w:hAnsi="Times New Roman"/>
          <w:sz w:val="26"/>
          <w:szCs w:val="26"/>
          <w:lang w:eastAsia="ru-RU"/>
        </w:rPr>
        <w:t>Нигирского</w:t>
      </w:r>
      <w:proofErr w:type="spellEnd"/>
      <w:r w:rsidRPr="00F310E6">
        <w:rPr>
          <w:rFonts w:ascii="Times New Roman" w:hAnsi="Times New Roman"/>
          <w:sz w:val="26"/>
          <w:szCs w:val="26"/>
          <w:lang w:eastAsia="ru-RU"/>
        </w:rPr>
        <w:t xml:space="preserve"> сельского поселения Николаевского муниципального района Хабаровского края» и путем вывешивания на информационных стендах.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7. Настоящее постановление вступает в силу после его официального опубликования.</w:t>
      </w:r>
    </w:p>
    <w:p w:rsidR="00F310E6" w:rsidRPr="00F310E6" w:rsidRDefault="00F310E6" w:rsidP="00F310E6">
      <w:pPr>
        <w:pStyle w:val="a3"/>
        <w:ind w:firstLine="709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lastRenderedPageBreak/>
        <w:t xml:space="preserve">8. </w:t>
      </w:r>
      <w:proofErr w:type="gramStart"/>
      <w:r w:rsidRPr="00F310E6">
        <w:rPr>
          <w:rFonts w:ascii="Times New Roman" w:hAnsi="Times New Roman"/>
          <w:sz w:val="26"/>
          <w:szCs w:val="26"/>
          <w:lang w:eastAsia="ru-RU"/>
        </w:rPr>
        <w:t>Контроль за</w:t>
      </w:r>
      <w:proofErr w:type="gramEnd"/>
      <w:r w:rsidRPr="00F310E6">
        <w:rPr>
          <w:rFonts w:ascii="Times New Roman" w:hAnsi="Times New Roman"/>
          <w:sz w:val="26"/>
          <w:szCs w:val="26"/>
          <w:lang w:eastAsia="ru-RU"/>
        </w:rPr>
        <w:t xml:space="preserve"> исполнением настоящего постановления оставляю за собой.</w:t>
      </w:r>
    </w:p>
    <w:p w:rsidR="00F310E6" w:rsidRPr="00F310E6" w:rsidRDefault="00F310E6" w:rsidP="00F310E6">
      <w:pPr>
        <w:pStyle w:val="a3"/>
        <w:ind w:firstLine="709"/>
        <w:rPr>
          <w:rFonts w:ascii="Times New Roman" w:hAnsi="Times New Roman"/>
          <w:sz w:val="26"/>
          <w:szCs w:val="26"/>
          <w:lang w:eastAsia="ru-RU"/>
        </w:rPr>
      </w:pPr>
    </w:p>
    <w:p w:rsidR="00F310E6" w:rsidRPr="00F310E6" w:rsidRDefault="00F310E6" w:rsidP="00F310E6">
      <w:pPr>
        <w:pStyle w:val="a3"/>
        <w:ind w:firstLine="851"/>
        <w:rPr>
          <w:rFonts w:ascii="Times New Roman" w:hAnsi="Times New Roman"/>
          <w:sz w:val="26"/>
          <w:szCs w:val="26"/>
          <w:lang w:eastAsia="ru-RU"/>
        </w:rPr>
      </w:pPr>
    </w:p>
    <w:p w:rsidR="00F310E6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Глава </w:t>
      </w:r>
      <w:r w:rsidR="00F310E6" w:rsidRPr="00F310E6">
        <w:rPr>
          <w:rFonts w:ascii="Times New Roman" w:hAnsi="Times New Roman"/>
          <w:sz w:val="26"/>
          <w:szCs w:val="26"/>
          <w:lang w:eastAsia="ru-RU"/>
        </w:rPr>
        <w:t xml:space="preserve">сельского поселения              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F310E6" w:rsidRPr="00F310E6"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               А.В. Кущ</w:t>
      </w: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Pr="00F310E6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F310E6" w:rsidRDefault="00F310E6" w:rsidP="00F310E6">
      <w:pPr>
        <w:pStyle w:val="a3"/>
        <w:ind w:left="5529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lastRenderedPageBreak/>
        <w:t>УТВЕРЖДЕН</w:t>
      </w:r>
    </w:p>
    <w:p w:rsidR="00F310E6" w:rsidRDefault="00F310E6" w:rsidP="00F310E6">
      <w:pPr>
        <w:pStyle w:val="a3"/>
        <w:ind w:left="5529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постановлением администрации</w:t>
      </w:r>
    </w:p>
    <w:p w:rsidR="00F310E6" w:rsidRDefault="00F310E6" w:rsidP="00F310E6">
      <w:pPr>
        <w:pStyle w:val="a3"/>
        <w:ind w:left="5529"/>
        <w:rPr>
          <w:rFonts w:ascii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/>
          <w:sz w:val="26"/>
          <w:szCs w:val="26"/>
          <w:lang w:eastAsia="ru-RU"/>
        </w:rPr>
        <w:t>Нигирского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 xml:space="preserve"> сельского поселения</w:t>
      </w:r>
    </w:p>
    <w:p w:rsidR="00F310E6" w:rsidRDefault="00F310E6" w:rsidP="00F310E6">
      <w:pPr>
        <w:pStyle w:val="a3"/>
        <w:ind w:left="5529"/>
        <w:rPr>
          <w:rFonts w:ascii="Times New Roman" w:hAnsi="Times New Roman"/>
          <w:sz w:val="26"/>
          <w:szCs w:val="26"/>
          <w:lang w:eastAsia="ru-RU"/>
        </w:rPr>
      </w:pPr>
    </w:p>
    <w:p w:rsidR="00F310E6" w:rsidRPr="00F310E6" w:rsidRDefault="00F310E6" w:rsidP="00F310E6">
      <w:pPr>
        <w:pStyle w:val="a3"/>
        <w:ind w:left="5529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от                        №</w:t>
      </w:r>
    </w:p>
    <w:p w:rsidR="00F310E6" w:rsidRPr="00F310E6" w:rsidRDefault="00F310E6" w:rsidP="00F310E6">
      <w:pPr>
        <w:pStyle w:val="a3"/>
        <w:tabs>
          <w:tab w:val="left" w:pos="5670"/>
        </w:tabs>
        <w:spacing w:line="240" w:lineRule="exact"/>
        <w:ind w:left="5529"/>
        <w:jc w:val="both"/>
        <w:rPr>
          <w:rFonts w:ascii="Times New Roman" w:hAnsi="Times New Roman"/>
          <w:sz w:val="26"/>
          <w:szCs w:val="26"/>
          <w:lang w:eastAsia="ru-RU"/>
        </w:rPr>
      </w:pPr>
      <w:bookmarkStart w:id="0" w:name="_GoBack"/>
      <w:bookmarkEnd w:id="0"/>
      <w:r w:rsidRPr="00F310E6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</w:t>
      </w:r>
    </w:p>
    <w:p w:rsidR="00F310E6" w:rsidRPr="00F310E6" w:rsidRDefault="00F310E6" w:rsidP="00F310E6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ПОРЯДОК</w:t>
      </w:r>
    </w:p>
    <w:p w:rsidR="00F310E6" w:rsidRPr="00F310E6" w:rsidRDefault="00F310E6" w:rsidP="00F310E6">
      <w:pPr>
        <w:pStyle w:val="a3"/>
        <w:spacing w:line="240" w:lineRule="exact"/>
        <w:ind w:firstLine="851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 xml:space="preserve">содержания и эксплуатации источников противопожарного водоснабжения на территории </w:t>
      </w:r>
      <w:proofErr w:type="spellStart"/>
      <w:r w:rsidRPr="00F310E6">
        <w:rPr>
          <w:rFonts w:ascii="Times New Roman" w:hAnsi="Times New Roman"/>
          <w:sz w:val="26"/>
          <w:szCs w:val="26"/>
          <w:lang w:eastAsia="ru-RU"/>
        </w:rPr>
        <w:t>Нигирского</w:t>
      </w:r>
      <w:proofErr w:type="spellEnd"/>
      <w:r w:rsidRPr="00F310E6">
        <w:rPr>
          <w:rFonts w:ascii="Times New Roman" w:hAnsi="Times New Roman"/>
          <w:sz w:val="26"/>
          <w:szCs w:val="26"/>
          <w:lang w:eastAsia="ru-RU"/>
        </w:rPr>
        <w:t xml:space="preserve"> сельского поселения </w:t>
      </w:r>
    </w:p>
    <w:p w:rsidR="00F310E6" w:rsidRPr="00F310E6" w:rsidRDefault="00F310E6" w:rsidP="00F310E6">
      <w:pPr>
        <w:pStyle w:val="a3"/>
        <w:ind w:firstLine="851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F310E6" w:rsidRPr="00F310E6" w:rsidRDefault="00F310E6" w:rsidP="00F310E6">
      <w:pPr>
        <w:pStyle w:val="a3"/>
        <w:ind w:firstLine="851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1. Общие положения</w:t>
      </w:r>
    </w:p>
    <w:p w:rsidR="00F310E6" w:rsidRPr="00F310E6" w:rsidRDefault="00F310E6" w:rsidP="00F310E6">
      <w:pPr>
        <w:pStyle w:val="a3"/>
        <w:ind w:firstLine="851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proofErr w:type="gramStart"/>
      <w:r w:rsidRPr="00F310E6">
        <w:rPr>
          <w:rFonts w:ascii="Times New Roman" w:hAnsi="Times New Roman"/>
          <w:sz w:val="26"/>
          <w:szCs w:val="26"/>
          <w:lang w:eastAsia="ru-RU"/>
        </w:rPr>
        <w:t xml:space="preserve">Порядок содержания и эксплуатации источников противопожарного водоснабжения на территории </w:t>
      </w:r>
      <w:proofErr w:type="spellStart"/>
      <w:r w:rsidRPr="00F310E6">
        <w:rPr>
          <w:rFonts w:ascii="Times New Roman" w:hAnsi="Times New Roman"/>
          <w:sz w:val="26"/>
          <w:szCs w:val="26"/>
          <w:lang w:eastAsia="ru-RU"/>
        </w:rPr>
        <w:t>Нигирского</w:t>
      </w:r>
      <w:proofErr w:type="spellEnd"/>
      <w:r w:rsidRPr="00F310E6">
        <w:rPr>
          <w:rFonts w:ascii="Times New Roman" w:hAnsi="Times New Roman"/>
          <w:sz w:val="26"/>
          <w:szCs w:val="26"/>
          <w:lang w:eastAsia="ru-RU"/>
        </w:rPr>
        <w:t xml:space="preserve"> сельского поселения (далее - Порядок) разработан в соответствии с Федеральными законами от 21 декабря 1994 г. № 69-ФЗ «О пожарной безопасности», от 22 июля 2008 г. № 123-ФЗ «Технический регламент о требованиях пожарной безопасности», Водным кодексом Российской Федерации, Правилами пользования системами коммунального водоснабжения и канализации в Российской Федерации (утверждены постановлением Правительства Российской Федерации</w:t>
      </w:r>
      <w:proofErr w:type="gramEnd"/>
      <w:r w:rsidRPr="00F310E6">
        <w:rPr>
          <w:rFonts w:ascii="Times New Roman" w:hAnsi="Times New Roman"/>
          <w:sz w:val="26"/>
          <w:szCs w:val="26"/>
          <w:lang w:eastAsia="ru-RU"/>
        </w:rPr>
        <w:t xml:space="preserve"> от 12.02.1999 № 167), Правилами технической эксплуатации систем и сооружений коммунального водоснабжения и канализации (утверждены приказом Госстроя России от 30.12.1999 № 168), </w:t>
      </w:r>
      <w:proofErr w:type="spellStart"/>
      <w:r w:rsidRPr="00F310E6">
        <w:rPr>
          <w:rFonts w:ascii="Times New Roman" w:hAnsi="Times New Roman"/>
          <w:sz w:val="26"/>
          <w:szCs w:val="26"/>
          <w:lang w:eastAsia="ru-RU"/>
        </w:rPr>
        <w:t>СНиП</w:t>
      </w:r>
      <w:proofErr w:type="spellEnd"/>
      <w:r w:rsidRPr="00F310E6">
        <w:rPr>
          <w:rFonts w:ascii="Times New Roman" w:hAnsi="Times New Roman"/>
          <w:sz w:val="26"/>
          <w:szCs w:val="26"/>
          <w:lang w:eastAsia="ru-RU"/>
        </w:rPr>
        <w:t xml:space="preserve"> 2.04.02-84* «Водоснабжение. Наружные сети и сооружения» (утверждены постановлением Госстроя СССР от 27.07.1984 № 123), </w:t>
      </w:r>
      <w:proofErr w:type="spellStart"/>
      <w:r w:rsidRPr="00F310E6">
        <w:rPr>
          <w:rFonts w:ascii="Times New Roman" w:hAnsi="Times New Roman"/>
          <w:sz w:val="26"/>
          <w:szCs w:val="26"/>
          <w:lang w:eastAsia="ru-RU"/>
        </w:rPr>
        <w:t>СНиП</w:t>
      </w:r>
      <w:proofErr w:type="spellEnd"/>
      <w:r w:rsidRPr="00F310E6">
        <w:rPr>
          <w:rFonts w:ascii="Times New Roman" w:hAnsi="Times New Roman"/>
          <w:sz w:val="26"/>
          <w:szCs w:val="26"/>
          <w:lang w:eastAsia="ru-RU"/>
        </w:rPr>
        <w:t xml:space="preserve"> 2.04.01-85* «Внутренний водопровод и канализация зданий» (утверждены постановлением Госстроя СССР от 04.10.1985 № 189), ГОСТ 8220-85 «Гидранты пожарные подземные. Технические условия» (утвержден постановлением Госстандарта СССР от 02.09.1985 № 2831), ГОСТ 12.1.033-81 «Система стандартов безопасности труда. Пожарная безопасность. Термины и определения» (утвержден постановлением Госстандарта СССР от 27.08.1981 № 4084), ГОСТ </w:t>
      </w:r>
      <w:proofErr w:type="gramStart"/>
      <w:r w:rsidRPr="00F310E6">
        <w:rPr>
          <w:rFonts w:ascii="Times New Roman" w:hAnsi="Times New Roman"/>
          <w:sz w:val="26"/>
          <w:szCs w:val="26"/>
          <w:lang w:eastAsia="ru-RU"/>
        </w:rPr>
        <w:t>Р</w:t>
      </w:r>
      <w:proofErr w:type="gramEnd"/>
      <w:r w:rsidRPr="00F310E6">
        <w:rPr>
          <w:rFonts w:ascii="Times New Roman" w:hAnsi="Times New Roman"/>
          <w:sz w:val="26"/>
          <w:szCs w:val="26"/>
          <w:lang w:eastAsia="ru-RU"/>
        </w:rPr>
        <w:t xml:space="preserve"> 12.4.026-2001 «Система стандартов безопасности труда. 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испытаний» (</w:t>
      </w:r>
      <w:proofErr w:type="gramStart"/>
      <w:r w:rsidRPr="00F310E6">
        <w:rPr>
          <w:rFonts w:ascii="Times New Roman" w:hAnsi="Times New Roman"/>
          <w:sz w:val="26"/>
          <w:szCs w:val="26"/>
          <w:lang w:eastAsia="ru-RU"/>
        </w:rPr>
        <w:t>утвержден</w:t>
      </w:r>
      <w:proofErr w:type="gramEnd"/>
      <w:r w:rsidRPr="00F310E6">
        <w:rPr>
          <w:rFonts w:ascii="Times New Roman" w:hAnsi="Times New Roman"/>
          <w:sz w:val="26"/>
          <w:szCs w:val="26"/>
          <w:lang w:eastAsia="ru-RU"/>
        </w:rPr>
        <w:t xml:space="preserve"> постановлением Госстандарта России от 19.09.2001 № 387-ст).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F310E6" w:rsidRPr="00F310E6" w:rsidRDefault="00F310E6" w:rsidP="00F310E6">
      <w:pPr>
        <w:pStyle w:val="a3"/>
        <w:ind w:firstLine="851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2. Основные понятия</w:t>
      </w:r>
    </w:p>
    <w:p w:rsidR="00F310E6" w:rsidRPr="00F310E6" w:rsidRDefault="00F310E6" w:rsidP="00F310E6">
      <w:pPr>
        <w:pStyle w:val="a3"/>
        <w:ind w:firstLine="851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2.1. В настоящем Порядке применяются следующие основные понятия: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proofErr w:type="gramStart"/>
      <w:r w:rsidRPr="00F310E6">
        <w:rPr>
          <w:rFonts w:ascii="Times New Roman" w:hAnsi="Times New Roman"/>
          <w:sz w:val="26"/>
          <w:szCs w:val="26"/>
          <w:lang w:eastAsia="ru-RU"/>
        </w:rPr>
        <w:t>источники противопожарного водоснабжения (далее - источники ППВ) - пожарные водоемы (резервуары), иные природные (реки, озера, ручьи) водные объекты, вода из которых используется (может использоваться) для целей пожаротушения;</w:t>
      </w:r>
      <w:proofErr w:type="gramEnd"/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противопожарное водоснабжение - комплекс инженерно-технических сооружений, предназначенных для забора и транспортировки воды, хранения ее запасов и использования для целей пожаротушения;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район оперативного обслуживания - территория муниципального образования, на которой силами Государственной противопожарной службы (далее - ГПС), другой организации осуществляется тушение пожаров.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lastRenderedPageBreak/>
        <w:t xml:space="preserve">2.2. Настоящий Порядок носит рекомендательный характер, предназначен для использования при определении взаимоотношений между органами местного самоуправления, организациями, имеющими в собственности, хозяйственном ведении или оперативном управлении источники ППВ, и силами ГПС, другими организациями, осуществляющими тушение пожаров, и применяется в целях упорядочения содержания и эксплуатации источников ППВ на территории </w:t>
      </w:r>
      <w:proofErr w:type="spellStart"/>
      <w:r w:rsidRPr="00F310E6">
        <w:rPr>
          <w:rFonts w:ascii="Times New Roman" w:hAnsi="Times New Roman"/>
          <w:sz w:val="26"/>
          <w:szCs w:val="26"/>
          <w:lang w:eastAsia="ru-RU"/>
        </w:rPr>
        <w:t>Нигирского</w:t>
      </w:r>
      <w:proofErr w:type="spellEnd"/>
      <w:r w:rsidRPr="00F310E6">
        <w:rPr>
          <w:rFonts w:ascii="Times New Roman" w:hAnsi="Times New Roman"/>
          <w:sz w:val="26"/>
          <w:szCs w:val="26"/>
          <w:lang w:eastAsia="ru-RU"/>
        </w:rPr>
        <w:t xml:space="preserve"> сельского поселения 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2.3. Содержание и эксплуатация источников ППВ - комплекс организационно-правовых, финансовых и инженерно-технических мер, предусматривающих: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эксплуатацию источников ППВ в соответствии с нормативными документами;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финансирование мероприятий по содержанию источников ППВ и ремонтно-профилактическим работам;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возможность беспрепятственного доступа к источникам ППВ, в том числе при проверке их силами ГПС или другими организациями, осуществляющими тушение пожаров;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проверку работоспособности и поддержание в исправном состоянии, позволяющем использовать источники ППВ для целей пожаротушения в любое время года;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установку соответствующих указателей источников ППВ согласно требованиям нормативных документов по пожарной безопасности;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очистку мест размещения источников ППВ от мусора, снега и наледи;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проведение мероприятий по подготовке источников ППВ к эксплуатации в условиях отрицательных температур;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немедленное уведомление организации водопроводного хозяйства, сил ГПС, других организаций, осуществляющих тушение пожаров, о невозможности использования источников ППВ из-за невозможности забора воды из источников ППВ;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2.4. Вопросы взаимодействия между организацией абонентами, иными организациями и силами ГПС, а также другими организациями, осуществляющими тушение пожаров, в сфере содержания и эксплуатации источников ППВ регламентируются соглашениями о взаимодействии и (или) договорами.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2.5. Размещение источников ППВ в населенных пунктах</w:t>
      </w:r>
      <w:proofErr w:type="gramStart"/>
      <w:r w:rsidRPr="00F310E6">
        <w:rPr>
          <w:rFonts w:ascii="Times New Roman" w:hAnsi="Times New Roman"/>
          <w:sz w:val="26"/>
          <w:szCs w:val="26"/>
          <w:lang w:eastAsia="ru-RU"/>
        </w:rPr>
        <w:t xml:space="preserve"> ,</w:t>
      </w:r>
      <w:proofErr w:type="gramEnd"/>
      <w:r w:rsidRPr="00F310E6">
        <w:rPr>
          <w:rFonts w:ascii="Times New Roman" w:hAnsi="Times New Roman"/>
          <w:sz w:val="26"/>
          <w:szCs w:val="26"/>
          <w:lang w:eastAsia="ru-RU"/>
        </w:rPr>
        <w:t xml:space="preserve">их количество, емкость, водоотдачу и другие технические характеристики следует предусматривать в соответствии с требованиями Правил противопожарного режима в Российской Федерации (утверждены постановлением Правительства РФ от 25.04.2012 № 390), </w:t>
      </w:r>
      <w:proofErr w:type="spellStart"/>
      <w:r w:rsidRPr="00F310E6">
        <w:rPr>
          <w:rFonts w:ascii="Times New Roman" w:hAnsi="Times New Roman"/>
          <w:sz w:val="26"/>
          <w:szCs w:val="26"/>
          <w:lang w:eastAsia="ru-RU"/>
        </w:rPr>
        <w:t>СНиП</w:t>
      </w:r>
      <w:proofErr w:type="spellEnd"/>
      <w:r w:rsidRPr="00F310E6">
        <w:rPr>
          <w:rFonts w:ascii="Times New Roman" w:hAnsi="Times New Roman"/>
          <w:sz w:val="26"/>
          <w:szCs w:val="26"/>
          <w:lang w:eastAsia="ru-RU"/>
        </w:rPr>
        <w:t xml:space="preserve"> 2.04.02-84* «Водоснабжение. Наружные сети и сооружения» (утверждены постановлением Госстроя СССР от 27.07.1984 № 123), </w:t>
      </w:r>
      <w:proofErr w:type="spellStart"/>
      <w:r w:rsidRPr="00F310E6">
        <w:rPr>
          <w:rFonts w:ascii="Times New Roman" w:hAnsi="Times New Roman"/>
          <w:sz w:val="26"/>
          <w:szCs w:val="26"/>
          <w:lang w:eastAsia="ru-RU"/>
        </w:rPr>
        <w:t>СНиП</w:t>
      </w:r>
      <w:proofErr w:type="spellEnd"/>
      <w:r w:rsidRPr="00F310E6">
        <w:rPr>
          <w:rFonts w:ascii="Times New Roman" w:hAnsi="Times New Roman"/>
          <w:sz w:val="26"/>
          <w:szCs w:val="26"/>
          <w:lang w:eastAsia="ru-RU"/>
        </w:rPr>
        <w:t xml:space="preserve"> 2.04.01-85* «Внутренний водопровод и канализация зданий» (утверждены постановлением Госстроя СССР от 04.10.1985 № 189).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2.6. Указатели источников ППВ выполняются в соответствии с требованиями НПБ 160-97 «Цвета сигнальные. Знаки пожарной безопасности, виды, размеры, общие технические требования».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Установка указателей источников ППВ может осуществляться силами ГПС или организациями, осуществляющими пожаротушение, в соответствии с соглашениями о взаимодействии и (или) договорами.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F310E6" w:rsidRPr="00F310E6" w:rsidRDefault="00F310E6" w:rsidP="00F310E6">
      <w:pPr>
        <w:pStyle w:val="a3"/>
        <w:ind w:firstLine="851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lastRenderedPageBreak/>
        <w:t>3. Содержание источников противопожарного водоснабжения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3.1 Пожарные водоемы (резервуары), водные объекты, предназначенные для обеспечения пожарной безопасности, разрешается использовать только для целей пожаротушения.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3.2. Абонент, иная организация, имеющая в собственности, хозяйственном ведении или оперативном управлении источники ППВ, осуществляет комплекс организационно-правовых, финансовых и инженерно-технических мер по их содержанию и эксплуатации.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3.3. Силы ГПС, другие организации, осуществляющие тушение пожаров, в соответствии с заключенными соглашениями: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совместно с абонентом, иной организации могут осуществлять проверку источников ППВ на предмет использования их для целей пожаротушения;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не менее чем за одни сутки извещают руководство абонента, иной организации, имеющей в собственности, хозяйственном ведении или оперативном управлении источники ППВ, о предстоящей плановой проверке источников ППВ;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в установленном порядке сообщают представителю абонента, иной организации, имеющей в собственности, хозяйственном ведении или оперативном управлении источники ППВ, обо всех обнаруженных при проверке неисправностях и недостатках в организации их содержания и эксплуатации.</w:t>
      </w:r>
    </w:p>
    <w:p w:rsidR="00F310E6" w:rsidRPr="00F310E6" w:rsidRDefault="00F310E6" w:rsidP="00F310E6">
      <w:pPr>
        <w:pStyle w:val="a3"/>
        <w:ind w:firstLine="851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F310E6" w:rsidRPr="00F310E6" w:rsidRDefault="00F310E6" w:rsidP="00F310E6">
      <w:pPr>
        <w:pStyle w:val="a3"/>
        <w:ind w:firstLine="851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4. Испытание источников ППВ</w:t>
      </w:r>
    </w:p>
    <w:p w:rsidR="00F310E6" w:rsidRPr="00F310E6" w:rsidRDefault="00F310E6" w:rsidP="00F310E6">
      <w:pPr>
        <w:pStyle w:val="a3"/>
        <w:ind w:firstLine="851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4.1 Испытание источников ППВ проводится в соответствии с установленными методиками абонентом, иной организацией, имеющей в собственности, хозяйственном ведении или оперативном управлении источники ППВ.</w:t>
      </w:r>
    </w:p>
    <w:p w:rsidR="00F310E6" w:rsidRPr="00F310E6" w:rsidRDefault="00F310E6" w:rsidP="00F310E6">
      <w:pPr>
        <w:pStyle w:val="a3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F310E6" w:rsidRPr="00F310E6" w:rsidRDefault="00F310E6" w:rsidP="00F310E6">
      <w:pPr>
        <w:pStyle w:val="a3"/>
        <w:ind w:firstLine="851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5. Ремонт и реконструкция источников ППВ</w:t>
      </w:r>
    </w:p>
    <w:p w:rsidR="00F310E6" w:rsidRPr="00F310E6" w:rsidRDefault="00F310E6" w:rsidP="00F310E6">
      <w:pPr>
        <w:pStyle w:val="a3"/>
        <w:ind w:firstLine="851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5.1. Технические характеристики источников ППВ после ремонта и реконструкции должны соответствовать требованиям нормативных документов по пожарной безопасности.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5.2. Абонент, иная организация, имеющая в собственности, хозяйственном ведении или оперативном управлении источники ППВ, должна уведомлять силы ГПС, другую организацию, осуществляющую тушение пожаров: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о случаях ремонта или замены источников ППВ;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об окончании ремонта или замены источников ППВ.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5.3. По окончании работ по ремонту источников ППВ силы ГПС могут проводить контрольную проверку их состояния.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5.4. Работы, связанные с монтажом, ремонтом и обслуживанием источников ППВ, должны выполняться в порядке, установленном Федеральным законодательством.</w:t>
      </w:r>
    </w:p>
    <w:p w:rsidR="00F310E6" w:rsidRPr="00F310E6" w:rsidRDefault="00F310E6" w:rsidP="00F310E6">
      <w:pPr>
        <w:pStyle w:val="a3"/>
        <w:ind w:firstLine="851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F310E6" w:rsidRPr="00F310E6" w:rsidRDefault="00F310E6" w:rsidP="00F310E6">
      <w:pPr>
        <w:pStyle w:val="a3"/>
        <w:ind w:firstLine="851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6. Учет и проверка источников ППВ</w:t>
      </w:r>
    </w:p>
    <w:p w:rsidR="00F310E6" w:rsidRPr="00F310E6" w:rsidRDefault="00F310E6" w:rsidP="00F310E6">
      <w:pPr>
        <w:pStyle w:val="a3"/>
        <w:ind w:firstLine="851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lastRenderedPageBreak/>
        <w:t>6.1. Абоненты, иные организации, имеющие в собственности, хозяйственном ведении или оперативном управлении источники ППВ, должны в установленном порядке вести их учет.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6.2. В целях учета всех источников ППВ, которые могут быть использованы для целей пожаротушения, абоненты, иные организации, имеющие в собственности, хозяйственном ведении или оперативном управлении источники ППВ, совместно с силами ГПС, другими организациями, осуществляющими тушение пожаров, не реже одного раза в пять лет проводят инвентаризацию источников ППВ.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 xml:space="preserve">6.3. В целях постоянного </w:t>
      </w:r>
      <w:proofErr w:type="gramStart"/>
      <w:r w:rsidRPr="00F310E6">
        <w:rPr>
          <w:rFonts w:ascii="Times New Roman" w:hAnsi="Times New Roman"/>
          <w:sz w:val="26"/>
          <w:szCs w:val="26"/>
          <w:lang w:eastAsia="ru-RU"/>
        </w:rPr>
        <w:t>контроля за</w:t>
      </w:r>
      <w:proofErr w:type="gramEnd"/>
      <w:r w:rsidRPr="00F310E6">
        <w:rPr>
          <w:rFonts w:ascii="Times New Roman" w:hAnsi="Times New Roman"/>
          <w:sz w:val="26"/>
          <w:szCs w:val="26"/>
          <w:lang w:eastAsia="ru-RU"/>
        </w:rPr>
        <w:t xml:space="preserve"> наличием и состоянием источников ППВ абоненты, иные организации, которые их содержат и эксплуатируют, должны осуществлять их проверки и испытание.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Наличие и состояние источников ППВ проверяется не менее двух раз в год представителями абонента, иной организации, имеющей их в собственности, хозяйственном ведении или оперативном управлении.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6.4. Силы ГПС и другие организации, осуществляющие тушение пожаров, в соответствии с соглашениями имеют право проверок состояния источников ППВ.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6.5. При проверке пожарных водоемов (резервуаров) устанавливается: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наличие на видном месте указателя водоема в соответствии с требованиями НПБ 160-97 «Цвета сигнальные. Знаки пожарной безопасности, виды, размеры, общие технические требования»;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возможность беспрепятственного подъезда к водоему;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наполненность водоема водой и возможность его пополнения;</w:t>
      </w:r>
    </w:p>
    <w:p w:rsidR="00F310E6" w:rsidRPr="00F310E6" w:rsidRDefault="00F310E6" w:rsidP="00F310E6">
      <w:pPr>
        <w:pStyle w:val="a3"/>
        <w:ind w:firstLine="709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наличие площадки перед водоемом для забора воды;</w:t>
      </w:r>
    </w:p>
    <w:p w:rsidR="00F310E6" w:rsidRPr="00F310E6" w:rsidRDefault="00F310E6" w:rsidP="00F310E6">
      <w:pPr>
        <w:pStyle w:val="a3"/>
        <w:ind w:firstLine="709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герметичность задвижек (при их наличии);</w:t>
      </w:r>
    </w:p>
    <w:p w:rsidR="00F310E6" w:rsidRPr="00F310E6" w:rsidRDefault="00F310E6" w:rsidP="00F310E6">
      <w:pPr>
        <w:pStyle w:val="a3"/>
        <w:ind w:firstLine="709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 xml:space="preserve">наличие проруби при отрицательной температуре воздуха (для открытых водоемов) и приспособлений по </w:t>
      </w:r>
      <w:proofErr w:type="spellStart"/>
      <w:r w:rsidRPr="00F310E6">
        <w:rPr>
          <w:rFonts w:ascii="Times New Roman" w:hAnsi="Times New Roman"/>
          <w:sz w:val="26"/>
          <w:szCs w:val="26"/>
          <w:lang w:eastAsia="ru-RU"/>
        </w:rPr>
        <w:t>незамерзанию</w:t>
      </w:r>
      <w:proofErr w:type="spellEnd"/>
      <w:r w:rsidRPr="00F310E6">
        <w:rPr>
          <w:rFonts w:ascii="Times New Roman" w:hAnsi="Times New Roman"/>
          <w:sz w:val="26"/>
          <w:szCs w:val="26"/>
          <w:lang w:eastAsia="ru-RU"/>
        </w:rPr>
        <w:t>;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6.6. При проверке других источников ППВ устанавливается наличие подъезда и возможность забора воды из них в любое время года.</w:t>
      </w:r>
    </w:p>
    <w:p w:rsidR="00F310E6" w:rsidRDefault="00F310E6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07420C" w:rsidRPr="00F310E6" w:rsidRDefault="0007420C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3933"/>
      </w:tblGrid>
      <w:tr w:rsidR="0007420C" w:rsidTr="0007420C">
        <w:tc>
          <w:tcPr>
            <w:tcW w:w="5637" w:type="dxa"/>
          </w:tcPr>
          <w:p w:rsidR="0007420C" w:rsidRDefault="0007420C" w:rsidP="0007420C">
            <w:pPr>
              <w:pStyle w:val="a3"/>
              <w:spacing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33" w:type="dxa"/>
          </w:tcPr>
          <w:p w:rsidR="0007420C" w:rsidRDefault="0007420C" w:rsidP="0007420C">
            <w:pPr>
              <w:pStyle w:val="a3"/>
              <w:spacing w:line="240" w:lineRule="exact"/>
              <w:rPr>
                <w:rFonts w:ascii="Times New Roman" w:hAnsi="Times New Roman"/>
                <w:sz w:val="26"/>
                <w:szCs w:val="26"/>
              </w:rPr>
            </w:pPr>
            <w:r w:rsidRPr="00F310E6">
              <w:rPr>
                <w:rFonts w:ascii="Times New Roman" w:hAnsi="Times New Roman"/>
                <w:sz w:val="26"/>
                <w:szCs w:val="26"/>
              </w:rPr>
              <w:t>УТВЕРЖДЕН</w:t>
            </w:r>
          </w:p>
          <w:p w:rsidR="0007420C" w:rsidRDefault="0007420C" w:rsidP="0007420C">
            <w:pPr>
              <w:pStyle w:val="a3"/>
              <w:spacing w:line="24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07420C" w:rsidRDefault="0007420C" w:rsidP="0007420C">
            <w:pPr>
              <w:pStyle w:val="a3"/>
              <w:spacing w:line="240" w:lineRule="exact"/>
              <w:rPr>
                <w:rFonts w:ascii="Times New Roman" w:hAnsi="Times New Roman"/>
                <w:sz w:val="26"/>
                <w:szCs w:val="26"/>
              </w:rPr>
            </w:pPr>
            <w:r w:rsidRPr="00F310E6">
              <w:rPr>
                <w:rFonts w:ascii="Times New Roman" w:hAnsi="Times New Roman"/>
                <w:sz w:val="26"/>
                <w:szCs w:val="26"/>
              </w:rPr>
              <w:t>постановлением администрации</w:t>
            </w:r>
          </w:p>
          <w:p w:rsidR="0007420C" w:rsidRDefault="0007420C" w:rsidP="0007420C">
            <w:pPr>
              <w:pStyle w:val="a3"/>
              <w:spacing w:line="24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F310E6">
              <w:rPr>
                <w:rFonts w:ascii="Times New Roman" w:hAnsi="Times New Roman"/>
                <w:sz w:val="26"/>
                <w:szCs w:val="26"/>
              </w:rPr>
              <w:t>Нигирского</w:t>
            </w:r>
            <w:proofErr w:type="spellEnd"/>
            <w:r w:rsidRPr="00F310E6">
              <w:rPr>
                <w:rFonts w:ascii="Times New Roman" w:hAnsi="Times New Roman"/>
                <w:sz w:val="26"/>
                <w:szCs w:val="26"/>
              </w:rPr>
              <w:t xml:space="preserve"> сельского поселения</w:t>
            </w:r>
          </w:p>
          <w:p w:rsidR="0007420C" w:rsidRDefault="0007420C" w:rsidP="0007420C">
            <w:pPr>
              <w:pStyle w:val="a3"/>
              <w:spacing w:line="24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07420C" w:rsidRDefault="0007420C" w:rsidP="0007420C">
            <w:pPr>
              <w:pStyle w:val="a3"/>
              <w:spacing w:line="24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                           №</w:t>
            </w:r>
          </w:p>
        </w:tc>
      </w:tr>
    </w:tbl>
    <w:p w:rsidR="00F310E6" w:rsidRPr="00F310E6" w:rsidRDefault="00F310E6" w:rsidP="0007420C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</w:p>
    <w:p w:rsidR="00F310E6" w:rsidRPr="00F310E6" w:rsidRDefault="00F310E6" w:rsidP="00F310E6">
      <w:pPr>
        <w:pStyle w:val="a3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F310E6" w:rsidRPr="00F310E6" w:rsidRDefault="00F310E6" w:rsidP="00F310E6">
      <w:pPr>
        <w:pStyle w:val="a3"/>
        <w:spacing w:line="240" w:lineRule="exact"/>
        <w:ind w:firstLine="851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СПИСОК</w:t>
      </w:r>
    </w:p>
    <w:p w:rsidR="00F310E6" w:rsidRPr="00F310E6" w:rsidRDefault="00F310E6" w:rsidP="00F310E6">
      <w:pPr>
        <w:pStyle w:val="a3"/>
        <w:spacing w:line="240" w:lineRule="exact"/>
        <w:ind w:firstLine="851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(адреса и ведомственная принадлежность) наружных источников противопожарног</w:t>
      </w:r>
      <w:r w:rsidR="0007420C">
        <w:rPr>
          <w:rFonts w:ascii="Times New Roman" w:hAnsi="Times New Roman"/>
          <w:sz w:val="26"/>
          <w:szCs w:val="26"/>
          <w:lang w:eastAsia="ru-RU"/>
        </w:rPr>
        <w:t xml:space="preserve">о водоснабжения, на территории </w:t>
      </w:r>
      <w:proofErr w:type="spellStart"/>
      <w:r w:rsidR="0007420C">
        <w:rPr>
          <w:rFonts w:ascii="Times New Roman" w:hAnsi="Times New Roman"/>
          <w:sz w:val="26"/>
          <w:szCs w:val="26"/>
          <w:lang w:eastAsia="ru-RU"/>
        </w:rPr>
        <w:t>Нигирского</w:t>
      </w:r>
      <w:proofErr w:type="spellEnd"/>
      <w:r w:rsidR="0007420C">
        <w:rPr>
          <w:rFonts w:ascii="Times New Roman" w:hAnsi="Times New Roman"/>
          <w:sz w:val="26"/>
          <w:szCs w:val="26"/>
          <w:lang w:eastAsia="ru-RU"/>
        </w:rPr>
        <w:t xml:space="preserve"> сельского </w:t>
      </w:r>
      <w:r w:rsidRPr="00F310E6">
        <w:rPr>
          <w:rFonts w:ascii="Times New Roman" w:hAnsi="Times New Roman"/>
          <w:sz w:val="26"/>
          <w:szCs w:val="26"/>
          <w:lang w:eastAsia="ru-RU"/>
        </w:rPr>
        <w:t xml:space="preserve">поселения </w:t>
      </w:r>
    </w:p>
    <w:p w:rsidR="00F310E6" w:rsidRPr="00F310E6" w:rsidRDefault="00F310E6" w:rsidP="00F310E6">
      <w:pPr>
        <w:pStyle w:val="a3"/>
        <w:ind w:firstLine="851"/>
        <w:jc w:val="center"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0"/>
        <w:gridCol w:w="2313"/>
        <w:gridCol w:w="1056"/>
        <w:gridCol w:w="2827"/>
        <w:gridCol w:w="2631"/>
      </w:tblGrid>
      <w:tr w:rsidR="00F310E6" w:rsidRPr="00F310E6" w:rsidTr="0007420C">
        <w:tc>
          <w:tcPr>
            <w:tcW w:w="630" w:type="dxa"/>
            <w:shd w:val="clear" w:color="auto" w:fill="auto"/>
            <w:vAlign w:val="center"/>
          </w:tcPr>
          <w:p w:rsidR="00F310E6" w:rsidRPr="00F310E6" w:rsidRDefault="00F310E6" w:rsidP="0036484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№ </w:t>
            </w:r>
            <w:proofErr w:type="spellStart"/>
            <w:proofErr w:type="gramStart"/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/</w:t>
            </w:r>
            <w:proofErr w:type="spellStart"/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2313" w:type="dxa"/>
            <w:shd w:val="clear" w:color="auto" w:fill="auto"/>
            <w:vAlign w:val="center"/>
          </w:tcPr>
          <w:p w:rsidR="00F310E6" w:rsidRPr="00F310E6" w:rsidRDefault="00F310E6" w:rsidP="0036484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Адрес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F310E6" w:rsidRPr="00F310E6" w:rsidRDefault="00F310E6" w:rsidP="0036484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Тип ПГ</w:t>
            </w:r>
          </w:p>
        </w:tc>
        <w:tc>
          <w:tcPr>
            <w:tcW w:w="2827" w:type="dxa"/>
            <w:shd w:val="clear" w:color="auto" w:fill="auto"/>
            <w:vAlign w:val="center"/>
          </w:tcPr>
          <w:p w:rsidR="00F310E6" w:rsidRPr="00F310E6" w:rsidRDefault="00F310E6" w:rsidP="0036484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Ведомственная принадлежность, техническое обслуживание</w:t>
            </w:r>
          </w:p>
        </w:tc>
        <w:tc>
          <w:tcPr>
            <w:tcW w:w="2631" w:type="dxa"/>
          </w:tcPr>
          <w:p w:rsidR="00F310E6" w:rsidRPr="00F310E6" w:rsidRDefault="00F310E6" w:rsidP="0036484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Обслуживающая организация (очистка от снега и льда, обеспечение беспрепятственного доступа)</w:t>
            </w:r>
          </w:p>
        </w:tc>
      </w:tr>
      <w:tr w:rsidR="00F310E6" w:rsidRPr="00F310E6" w:rsidTr="0007420C">
        <w:tc>
          <w:tcPr>
            <w:tcW w:w="630" w:type="dxa"/>
            <w:shd w:val="clear" w:color="auto" w:fill="auto"/>
            <w:vAlign w:val="center"/>
          </w:tcPr>
          <w:p w:rsidR="00F310E6" w:rsidRPr="00F310E6" w:rsidRDefault="00F310E6" w:rsidP="0036484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313" w:type="dxa"/>
            <w:shd w:val="clear" w:color="auto" w:fill="auto"/>
            <w:vAlign w:val="center"/>
          </w:tcPr>
          <w:p w:rsidR="00F310E6" w:rsidRPr="00F310E6" w:rsidRDefault="00F310E6" w:rsidP="0036484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F310E6" w:rsidRPr="00F310E6" w:rsidRDefault="00F310E6" w:rsidP="0036484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827" w:type="dxa"/>
            <w:shd w:val="clear" w:color="auto" w:fill="auto"/>
            <w:vAlign w:val="center"/>
          </w:tcPr>
          <w:p w:rsidR="00F310E6" w:rsidRPr="00F310E6" w:rsidRDefault="00F310E6" w:rsidP="0036484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631" w:type="dxa"/>
          </w:tcPr>
          <w:p w:rsidR="00F310E6" w:rsidRPr="00F310E6" w:rsidRDefault="00F310E6" w:rsidP="0036484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</w:p>
        </w:tc>
      </w:tr>
      <w:tr w:rsidR="00F310E6" w:rsidRPr="00F310E6" w:rsidTr="0007420C">
        <w:tc>
          <w:tcPr>
            <w:tcW w:w="630" w:type="dxa"/>
            <w:shd w:val="clear" w:color="auto" w:fill="auto"/>
            <w:vAlign w:val="center"/>
          </w:tcPr>
          <w:p w:rsidR="00F310E6" w:rsidRPr="00F310E6" w:rsidRDefault="00F310E6" w:rsidP="0036484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313" w:type="dxa"/>
            <w:shd w:val="clear" w:color="auto" w:fill="auto"/>
            <w:vAlign w:val="center"/>
          </w:tcPr>
          <w:p w:rsidR="00F310E6" w:rsidRPr="00F310E6" w:rsidRDefault="00F310E6" w:rsidP="0036484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с.</w:t>
            </w:r>
            <w:r w:rsidR="0007420C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Виданово</w:t>
            </w:r>
            <w:proofErr w:type="spellEnd"/>
          </w:p>
        </w:tc>
        <w:tc>
          <w:tcPr>
            <w:tcW w:w="1056" w:type="dxa"/>
            <w:shd w:val="clear" w:color="auto" w:fill="auto"/>
          </w:tcPr>
          <w:p w:rsidR="00F310E6" w:rsidRPr="00F310E6" w:rsidRDefault="00F310E6" w:rsidP="0036484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ППВ</w:t>
            </w:r>
          </w:p>
        </w:tc>
        <w:tc>
          <w:tcPr>
            <w:tcW w:w="2827" w:type="dxa"/>
            <w:shd w:val="clear" w:color="auto" w:fill="auto"/>
          </w:tcPr>
          <w:p w:rsidR="00F310E6" w:rsidRPr="00F310E6" w:rsidRDefault="00F310E6" w:rsidP="0036484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СП</w:t>
            </w:r>
          </w:p>
        </w:tc>
        <w:tc>
          <w:tcPr>
            <w:tcW w:w="2631" w:type="dxa"/>
          </w:tcPr>
          <w:p w:rsidR="00F310E6" w:rsidRPr="00F310E6" w:rsidRDefault="00F310E6" w:rsidP="0036484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ИП Чистяков Е.А.</w:t>
            </w:r>
          </w:p>
        </w:tc>
      </w:tr>
      <w:tr w:rsidR="00F310E6" w:rsidRPr="00F310E6" w:rsidTr="0007420C">
        <w:tc>
          <w:tcPr>
            <w:tcW w:w="630" w:type="dxa"/>
            <w:shd w:val="clear" w:color="auto" w:fill="auto"/>
            <w:vAlign w:val="center"/>
          </w:tcPr>
          <w:p w:rsidR="00F310E6" w:rsidRPr="00F310E6" w:rsidRDefault="00F310E6" w:rsidP="0036484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313" w:type="dxa"/>
            <w:shd w:val="clear" w:color="auto" w:fill="auto"/>
            <w:vAlign w:val="center"/>
          </w:tcPr>
          <w:p w:rsidR="00F310E6" w:rsidRPr="00F310E6" w:rsidRDefault="00F310E6" w:rsidP="0036484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с.</w:t>
            </w:r>
            <w:r w:rsidR="0007420C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Нигирь</w:t>
            </w:r>
            <w:proofErr w:type="spellEnd"/>
          </w:p>
        </w:tc>
        <w:tc>
          <w:tcPr>
            <w:tcW w:w="1056" w:type="dxa"/>
            <w:shd w:val="clear" w:color="auto" w:fill="auto"/>
          </w:tcPr>
          <w:p w:rsidR="00F310E6" w:rsidRPr="00F310E6" w:rsidRDefault="00F310E6" w:rsidP="0036484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ППВ</w:t>
            </w:r>
          </w:p>
        </w:tc>
        <w:tc>
          <w:tcPr>
            <w:tcW w:w="2827" w:type="dxa"/>
            <w:shd w:val="clear" w:color="auto" w:fill="auto"/>
          </w:tcPr>
          <w:p w:rsidR="00F310E6" w:rsidRPr="00F310E6" w:rsidRDefault="00F310E6" w:rsidP="0036484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СП</w:t>
            </w:r>
          </w:p>
        </w:tc>
        <w:tc>
          <w:tcPr>
            <w:tcW w:w="2631" w:type="dxa"/>
          </w:tcPr>
          <w:p w:rsidR="00F310E6" w:rsidRPr="00F310E6" w:rsidRDefault="00F310E6" w:rsidP="0036484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ИП Чистяков Е.А.</w:t>
            </w:r>
          </w:p>
        </w:tc>
      </w:tr>
    </w:tbl>
    <w:p w:rsidR="00BD3902" w:rsidRDefault="00BD3902"/>
    <w:sectPr w:rsidR="00BD3902" w:rsidSect="0007420C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310E6"/>
    <w:rsid w:val="0007420C"/>
    <w:rsid w:val="00125E24"/>
    <w:rsid w:val="005A449D"/>
    <w:rsid w:val="0071066D"/>
    <w:rsid w:val="00BD3902"/>
    <w:rsid w:val="00F31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0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7420C"/>
    <w:pPr>
      <w:keepNext/>
      <w:suppressAutoHyphens/>
      <w:outlineLvl w:val="0"/>
    </w:pPr>
    <w:rPr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10E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F310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7420C"/>
    <w:rPr>
      <w:rFonts w:ascii="Times New Roman" w:eastAsia="Times New Roman" w:hAnsi="Times New Roman" w:cs="Times New Roman"/>
      <w:sz w:val="24"/>
      <w:szCs w:val="20"/>
      <w:lang w:eastAsia="ar-SA"/>
    </w:rPr>
  </w:style>
  <w:style w:type="table" w:styleId="a4">
    <w:name w:val="Table Grid"/>
    <w:basedOn w:val="a1"/>
    <w:uiPriority w:val="59"/>
    <w:rsid w:val="000742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34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1876</Words>
  <Characters>10699</Characters>
  <Application>Microsoft Office Word</Application>
  <DocSecurity>0</DocSecurity>
  <Lines>89</Lines>
  <Paragraphs>25</Paragraphs>
  <ScaleCrop>false</ScaleCrop>
  <Company>SPecialiST RePack</Company>
  <LinksUpToDate>false</LinksUpToDate>
  <CharactersWithSpaces>12550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Админнистрация</dc:creator>
  <cp:lastModifiedBy>Адм_Нигирь</cp:lastModifiedBy>
  <cp:revision>3</cp:revision>
  <dcterms:created xsi:type="dcterms:W3CDTF">2015-09-08T02:44:00Z</dcterms:created>
  <dcterms:modified xsi:type="dcterms:W3CDTF">2017-07-14T01:28:00Z</dcterms:modified>
</cp:coreProperties>
</file>