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F3A" w:rsidRPr="00A62F3A" w:rsidRDefault="00A62F3A" w:rsidP="00A62F3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2F3A">
        <w:rPr>
          <w:rFonts w:ascii="Times New Roman" w:hAnsi="Times New Roman" w:cs="Times New Roman"/>
          <w:b/>
          <w:sz w:val="26"/>
          <w:szCs w:val="26"/>
        </w:rPr>
        <w:t>Администрации Нигирского сельского поселения</w:t>
      </w:r>
    </w:p>
    <w:p w:rsidR="00A62F3A" w:rsidRPr="00A62F3A" w:rsidRDefault="00A62F3A" w:rsidP="00A62F3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2F3A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A62F3A" w:rsidRPr="00A62F3A" w:rsidRDefault="00A62F3A" w:rsidP="00A62F3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62F3A" w:rsidRPr="00A62F3A" w:rsidRDefault="00A62F3A" w:rsidP="00A62F3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2F3A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A62F3A" w:rsidRPr="00A62F3A" w:rsidRDefault="00A62F3A" w:rsidP="00A62F3A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A62F3A" w:rsidRPr="00A62F3A" w:rsidRDefault="00A62F3A" w:rsidP="00A62F3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18.11</w:t>
      </w:r>
      <w:r w:rsidRPr="00A62F3A">
        <w:rPr>
          <w:rFonts w:ascii="Times New Roman" w:hAnsi="Times New Roman" w:cs="Times New Roman"/>
          <w:sz w:val="26"/>
          <w:szCs w:val="26"/>
          <w:u w:val="single"/>
        </w:rPr>
        <w:t>.20</w:t>
      </w:r>
      <w:r>
        <w:rPr>
          <w:rFonts w:ascii="Times New Roman" w:hAnsi="Times New Roman" w:cs="Times New Roman"/>
          <w:sz w:val="26"/>
          <w:szCs w:val="26"/>
          <w:u w:val="single"/>
        </w:rPr>
        <w:t>21</w:t>
      </w:r>
      <w:r w:rsidRPr="00A62F3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№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66</w:t>
      </w:r>
      <w:r w:rsidRPr="00A62F3A"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A62F3A" w:rsidRPr="00A62F3A" w:rsidRDefault="00A62F3A" w:rsidP="00A62F3A">
      <w:pPr>
        <w:pStyle w:val="1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62F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с. </w:t>
      </w:r>
      <w:r w:rsidRPr="00A62F3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Нигирь</w:t>
      </w:r>
    </w:p>
    <w:p w:rsidR="00A62F3A" w:rsidRPr="00A62F3A" w:rsidRDefault="00A62F3A" w:rsidP="00A62F3A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A62F3A" w:rsidRPr="00A62F3A" w:rsidRDefault="00A62F3A" w:rsidP="00A62F3A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A62F3A" w:rsidRPr="00A62F3A" w:rsidRDefault="00A62F3A" w:rsidP="00A62F3A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A62F3A" w:rsidRPr="00A62F3A" w:rsidRDefault="00A62F3A" w:rsidP="00A62F3A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2F3A" w:rsidRPr="00A62F3A" w:rsidRDefault="00A62F3A" w:rsidP="00A62F3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2F3A" w:rsidRPr="00A62F3A" w:rsidRDefault="00A62F3A" w:rsidP="00A62F3A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утверждении Методики прогнозирования поступлений доходов в бюджет Н</w:t>
      </w: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гирского сельского поселения на очередной финансовый год и плановый период</w:t>
      </w:r>
    </w:p>
    <w:p w:rsidR="00A62F3A" w:rsidRPr="00A62F3A" w:rsidRDefault="00A62F3A" w:rsidP="00A62F3A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62F3A" w:rsidRPr="00A62F3A" w:rsidRDefault="00A62F3A" w:rsidP="00A62F3A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62F3A" w:rsidRPr="00A62F3A" w:rsidRDefault="00A62F3A" w:rsidP="00A62F3A">
      <w:pPr>
        <w:tabs>
          <w:tab w:val="left" w:pos="311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соответствии со </w:t>
      </w:r>
      <w:hyperlink r:id="rId8" w:history="1">
        <w:r w:rsidRPr="00A62F3A">
          <w:rPr>
            <w:rStyle w:val="ab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статьей 160.1</w:t>
        </w:r>
      </w:hyperlink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Бюджетного кодекса Российской                         Федерации, пунктом 3 постановления Правительства Российской Федерации от 23 июня 2016 г. № 574 «Об общих требованиях к методике прогнозирования                      поступлений доходов в бюджеты бюджетной системы Российской Федерации», в целях повышения эффективности управления муниципальными финансами,                    повышения объективности прогнозирования доходов бюджета Нигирского                   сельского поселения на очередной финансовый год и плановый период,                          администрация Нигирского сельского</w:t>
      </w:r>
      <w:proofErr w:type="gramEnd"/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поселения</w:t>
      </w:r>
    </w:p>
    <w:p w:rsidR="00A62F3A" w:rsidRPr="00A62F3A" w:rsidRDefault="00A62F3A" w:rsidP="00A62F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ПОСТАНОВЛЯЕТ:</w:t>
      </w:r>
    </w:p>
    <w:p w:rsidR="00A62F3A" w:rsidRDefault="00A62F3A" w:rsidP="00A62F3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 Утвердить прилагаемую Методику прогнозирования поступлений дох</w:t>
      </w: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дов в бюджет Нигирского сельского поселения на очередной финансовый год и                        плановый период.</w:t>
      </w:r>
      <w:r w:rsidRPr="00A62F3A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A62F3A" w:rsidRPr="00A62F3A" w:rsidRDefault="00A62F3A" w:rsidP="00A62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2. </w:t>
      </w:r>
      <w:r w:rsidRPr="00D6224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Признать утратившим силу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постановление администрации </w:t>
      </w:r>
      <w:r w:rsidRPr="00D62244">
        <w:rPr>
          <w:rFonts w:ascii="Times New Roman" w:hAnsi="Times New Roman"/>
          <w:color w:val="000000"/>
          <w:sz w:val="26"/>
          <w:szCs w:val="26"/>
          <w:lang w:eastAsia="ru-RU"/>
        </w:rPr>
        <w:t>Нигирского сельск</w:t>
      </w:r>
      <w:r w:rsidRPr="00D62244">
        <w:rPr>
          <w:rFonts w:ascii="Times New Roman" w:hAnsi="Times New Roman"/>
          <w:color w:val="000000"/>
          <w:sz w:val="26"/>
          <w:szCs w:val="26"/>
          <w:lang w:eastAsia="ru-RU"/>
        </w:rPr>
        <w:t>о</w:t>
      </w:r>
      <w:r w:rsidRPr="00D6224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го поселения Николаевского муниципального района Хабаровского края от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05</w:t>
      </w:r>
      <w:r w:rsidRPr="00D6224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сентября  2016</w:t>
      </w:r>
      <w:r w:rsidRPr="00D6224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г. №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55-па </w:t>
      </w:r>
      <w:r w:rsidRPr="00D6224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«</w:t>
      </w: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утверждении Методики прогнозирования п</w:t>
      </w: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ступлений доходов в бюджет Нигирского сельского поселения на очередной ф</w:t>
      </w: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нанс</w:t>
      </w: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вый год и плановый период</w:t>
      </w:r>
      <w:r w:rsidRPr="00D62244">
        <w:rPr>
          <w:rFonts w:ascii="Times New Roman" w:hAnsi="Times New Roman"/>
          <w:bCs/>
          <w:color w:val="000000"/>
          <w:sz w:val="26"/>
          <w:szCs w:val="26"/>
          <w:lang w:eastAsia="ru-RU"/>
        </w:rPr>
        <w:t>».</w:t>
      </w:r>
    </w:p>
    <w:p w:rsidR="00A62F3A" w:rsidRPr="00A62F3A" w:rsidRDefault="00A62F3A" w:rsidP="00A62F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proofErr w:type="gramStart"/>
      <w:r w:rsidRPr="00A62F3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Опубликовать настоящее постановление в «Вестнике Нигирского                         сельского поселения Николаевского муниципального района Хабаровского края» и разместить на официальном </w:t>
      </w:r>
      <w:proofErr w:type="spellStart"/>
      <w:r w:rsidRPr="00A62F3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интернет-портале</w:t>
      </w:r>
      <w:proofErr w:type="spellEnd"/>
      <w:r w:rsidRPr="00A62F3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администрации Николаевского                 муниципального района</w:t>
      </w: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proofErr w:type="gramEnd"/>
    </w:p>
    <w:p w:rsidR="00A62F3A" w:rsidRPr="00A62F3A" w:rsidRDefault="00A62F3A" w:rsidP="00A62F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 </w:t>
      </w:r>
      <w:proofErr w:type="gramStart"/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Контроль за</w:t>
      </w:r>
      <w:proofErr w:type="gramEnd"/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выполнением настоящего постановления оставляю за собой.</w:t>
      </w:r>
    </w:p>
    <w:p w:rsidR="00A62F3A" w:rsidRPr="00A62F3A" w:rsidRDefault="00A62F3A" w:rsidP="00A62F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Настоящее постановление вступает в силу после его официального                опубликования (обнародования).</w:t>
      </w:r>
    </w:p>
    <w:p w:rsidR="00A62F3A" w:rsidRPr="00A62F3A" w:rsidRDefault="00A62F3A" w:rsidP="00A62F3A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62F3A" w:rsidRPr="00A62F3A" w:rsidRDefault="00A62F3A" w:rsidP="00A62F3A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62F3A" w:rsidRDefault="00A62F3A" w:rsidP="00A62F3A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62F3A" w:rsidRPr="00A62F3A" w:rsidRDefault="00A62F3A" w:rsidP="00A62F3A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62F3A" w:rsidRPr="00A62F3A" w:rsidRDefault="00A62F3A" w:rsidP="00A62F3A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Главы сельского поселения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</w:t>
      </w:r>
      <w:r w:rsidRPr="00A62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А.В. Кущ</w:t>
      </w:r>
    </w:p>
    <w:p w:rsidR="00A62F3A" w:rsidRPr="00A62F3A" w:rsidRDefault="00A62F3A" w:rsidP="00CF159E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62F3A" w:rsidRDefault="00A62F3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562FB2" w:rsidRDefault="00562FB2" w:rsidP="00CF159E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6"/>
          <w:szCs w:val="26"/>
        </w:rPr>
      </w:pPr>
      <w:r w:rsidRPr="009D343F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  <w:r w:rsidR="00B3344B">
        <w:rPr>
          <w:rFonts w:ascii="Times New Roman" w:hAnsi="Times New Roman" w:cs="Times New Roman"/>
          <w:sz w:val="26"/>
          <w:szCs w:val="26"/>
        </w:rPr>
        <w:t>А</w:t>
      </w:r>
    </w:p>
    <w:p w:rsidR="00B3344B" w:rsidRPr="009D343F" w:rsidRDefault="00B3344B" w:rsidP="00CF159E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6"/>
          <w:szCs w:val="26"/>
        </w:rPr>
      </w:pPr>
    </w:p>
    <w:p w:rsidR="00CF590F" w:rsidRPr="009D343F" w:rsidRDefault="00AB2E8B" w:rsidP="00CF159E">
      <w:pPr>
        <w:autoSpaceDE w:val="0"/>
        <w:autoSpaceDN w:val="0"/>
        <w:adjustRightInd w:val="0"/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  <w:r w:rsidR="00F5796A">
        <w:rPr>
          <w:rFonts w:ascii="Times New Roman" w:hAnsi="Times New Roman" w:cs="Times New Roman"/>
          <w:sz w:val="26"/>
          <w:szCs w:val="26"/>
        </w:rPr>
        <w:t>Н</w:t>
      </w:r>
      <w:r w:rsidR="00F5796A">
        <w:rPr>
          <w:rFonts w:ascii="Times New Roman" w:hAnsi="Times New Roman" w:cs="Times New Roman"/>
          <w:sz w:val="26"/>
          <w:szCs w:val="26"/>
        </w:rPr>
        <w:t>и</w:t>
      </w:r>
      <w:r w:rsidR="00F5796A">
        <w:rPr>
          <w:rFonts w:ascii="Times New Roman" w:hAnsi="Times New Roman" w:cs="Times New Roman"/>
          <w:sz w:val="26"/>
          <w:szCs w:val="26"/>
        </w:rPr>
        <w:t>гирского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5373B0" w:rsidRPr="009D343F">
        <w:rPr>
          <w:rFonts w:ascii="Times New Roman" w:hAnsi="Times New Roman" w:cs="Times New Roman"/>
          <w:sz w:val="26"/>
          <w:szCs w:val="26"/>
        </w:rPr>
        <w:t>Никол</w:t>
      </w:r>
      <w:r w:rsidR="005373B0" w:rsidRPr="009D343F">
        <w:rPr>
          <w:rFonts w:ascii="Times New Roman" w:hAnsi="Times New Roman" w:cs="Times New Roman"/>
          <w:sz w:val="26"/>
          <w:szCs w:val="26"/>
        </w:rPr>
        <w:t>а</w:t>
      </w:r>
      <w:r w:rsidR="005373B0" w:rsidRPr="009D343F">
        <w:rPr>
          <w:rFonts w:ascii="Times New Roman" w:hAnsi="Times New Roman" w:cs="Times New Roman"/>
          <w:sz w:val="26"/>
          <w:szCs w:val="26"/>
        </w:rPr>
        <w:t>евского муниципального района</w:t>
      </w:r>
      <w:r w:rsidR="00575C3E">
        <w:rPr>
          <w:rFonts w:ascii="Times New Roman" w:hAnsi="Times New Roman" w:cs="Times New Roman"/>
          <w:sz w:val="26"/>
          <w:szCs w:val="26"/>
        </w:rPr>
        <w:t xml:space="preserve"> Хаб</w:t>
      </w:r>
      <w:r w:rsidR="00575C3E">
        <w:rPr>
          <w:rFonts w:ascii="Times New Roman" w:hAnsi="Times New Roman" w:cs="Times New Roman"/>
          <w:sz w:val="26"/>
          <w:szCs w:val="26"/>
        </w:rPr>
        <w:t>а</w:t>
      </w:r>
      <w:r w:rsidR="00575C3E">
        <w:rPr>
          <w:rFonts w:ascii="Times New Roman" w:hAnsi="Times New Roman" w:cs="Times New Roman"/>
          <w:sz w:val="26"/>
          <w:szCs w:val="26"/>
        </w:rPr>
        <w:t>ровского края</w:t>
      </w:r>
    </w:p>
    <w:p w:rsidR="00DA1194" w:rsidRDefault="00DA1194" w:rsidP="00B3344B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6"/>
          <w:szCs w:val="26"/>
        </w:rPr>
      </w:pPr>
    </w:p>
    <w:p w:rsidR="00562FB2" w:rsidRPr="009D343F" w:rsidRDefault="00CF590F" w:rsidP="00CF159E">
      <w:pPr>
        <w:autoSpaceDE w:val="0"/>
        <w:autoSpaceDN w:val="0"/>
        <w:adjustRightInd w:val="0"/>
        <w:spacing w:after="0" w:line="220" w:lineRule="exact"/>
        <w:ind w:left="4820"/>
        <w:rPr>
          <w:rFonts w:ascii="Times New Roman" w:hAnsi="Times New Roman" w:cs="Times New Roman"/>
          <w:sz w:val="26"/>
          <w:szCs w:val="26"/>
        </w:rPr>
      </w:pPr>
      <w:r w:rsidRPr="009D343F">
        <w:rPr>
          <w:rFonts w:ascii="Times New Roman" w:hAnsi="Times New Roman" w:cs="Times New Roman"/>
          <w:sz w:val="26"/>
          <w:szCs w:val="26"/>
        </w:rPr>
        <w:t xml:space="preserve">от </w:t>
      </w:r>
      <w:r w:rsidR="006A2CAE">
        <w:rPr>
          <w:rFonts w:ascii="Times New Roman" w:hAnsi="Times New Roman" w:cs="Times New Roman"/>
          <w:sz w:val="26"/>
          <w:szCs w:val="26"/>
        </w:rPr>
        <w:t xml:space="preserve"> </w:t>
      </w:r>
      <w:r w:rsidR="00AD2E69">
        <w:rPr>
          <w:rFonts w:ascii="Times New Roman" w:hAnsi="Times New Roman" w:cs="Times New Roman"/>
          <w:sz w:val="26"/>
          <w:szCs w:val="26"/>
        </w:rPr>
        <w:t>18.11.2021</w:t>
      </w:r>
      <w:r w:rsidR="006A2CAE">
        <w:rPr>
          <w:rFonts w:ascii="Times New Roman" w:hAnsi="Times New Roman" w:cs="Times New Roman"/>
          <w:sz w:val="26"/>
          <w:szCs w:val="26"/>
        </w:rPr>
        <w:t xml:space="preserve">  </w:t>
      </w:r>
      <w:r w:rsidRPr="009D343F">
        <w:rPr>
          <w:rFonts w:ascii="Times New Roman" w:hAnsi="Times New Roman" w:cs="Times New Roman"/>
          <w:sz w:val="26"/>
          <w:szCs w:val="26"/>
        </w:rPr>
        <w:t>№</w:t>
      </w:r>
      <w:r w:rsidR="00AD2E69">
        <w:rPr>
          <w:rFonts w:ascii="Times New Roman" w:hAnsi="Times New Roman" w:cs="Times New Roman"/>
          <w:sz w:val="26"/>
          <w:szCs w:val="26"/>
        </w:rPr>
        <w:t xml:space="preserve">  66-па</w:t>
      </w:r>
    </w:p>
    <w:p w:rsidR="00CF590F" w:rsidRDefault="00CF590F" w:rsidP="00CF159E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hAnsi="Times New Roman" w:cs="Times New Roman"/>
          <w:sz w:val="26"/>
          <w:szCs w:val="26"/>
        </w:rPr>
      </w:pPr>
    </w:p>
    <w:p w:rsidR="00B3344B" w:rsidRPr="009D343F" w:rsidRDefault="00B3344B" w:rsidP="00CF159E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hAnsi="Times New Roman" w:cs="Times New Roman"/>
          <w:sz w:val="26"/>
          <w:szCs w:val="26"/>
        </w:rPr>
      </w:pPr>
    </w:p>
    <w:p w:rsidR="00CF590F" w:rsidRPr="009D343F" w:rsidRDefault="00996E6C" w:rsidP="000E4757">
      <w:pPr>
        <w:pStyle w:val="ConsPlusNormal"/>
        <w:ind w:firstLine="540"/>
        <w:jc w:val="center"/>
        <w:rPr>
          <w:rFonts w:cstheme="minorBidi"/>
          <w:sz w:val="26"/>
          <w:szCs w:val="26"/>
        </w:rPr>
      </w:pPr>
      <w:r>
        <w:rPr>
          <w:rFonts w:cstheme="minorBidi"/>
          <w:sz w:val="26"/>
          <w:szCs w:val="26"/>
        </w:rPr>
        <w:t>МЕТОДИКА</w:t>
      </w:r>
    </w:p>
    <w:p w:rsidR="00CF590F" w:rsidRPr="009D343F" w:rsidRDefault="00996E6C" w:rsidP="00CF159E">
      <w:pPr>
        <w:pStyle w:val="ConsPlusNormal"/>
        <w:spacing w:line="220" w:lineRule="exact"/>
        <w:ind w:firstLine="539"/>
        <w:jc w:val="center"/>
        <w:rPr>
          <w:rFonts w:cstheme="minorBidi"/>
          <w:sz w:val="26"/>
          <w:szCs w:val="26"/>
        </w:rPr>
      </w:pPr>
      <w:r w:rsidRPr="00996E6C">
        <w:rPr>
          <w:rFonts w:eastAsia="Times New Roman"/>
          <w:sz w:val="26"/>
          <w:szCs w:val="20"/>
          <w:lang w:eastAsia="ru-RU"/>
        </w:rPr>
        <w:t>прогнозирования поступлений доходов в бюджет</w:t>
      </w:r>
      <w:r w:rsidR="00AB2E8B">
        <w:rPr>
          <w:rFonts w:eastAsia="Times New Roman"/>
          <w:sz w:val="26"/>
          <w:szCs w:val="20"/>
          <w:lang w:eastAsia="ru-RU"/>
        </w:rPr>
        <w:t xml:space="preserve"> </w:t>
      </w:r>
      <w:r w:rsidR="00A2068F">
        <w:rPr>
          <w:rFonts w:eastAsia="Times New Roman"/>
          <w:sz w:val="26"/>
          <w:szCs w:val="20"/>
          <w:lang w:eastAsia="ru-RU"/>
        </w:rPr>
        <w:t>Нигирского</w:t>
      </w:r>
      <w:r w:rsidRPr="00996E6C">
        <w:rPr>
          <w:rFonts w:eastAsia="Times New Roman"/>
          <w:sz w:val="26"/>
          <w:szCs w:val="20"/>
          <w:lang w:eastAsia="ru-RU"/>
        </w:rPr>
        <w:t xml:space="preserve"> </w:t>
      </w:r>
      <w:r w:rsidR="00AB2E8B">
        <w:rPr>
          <w:rFonts w:eastAsia="Times New Roman"/>
          <w:sz w:val="26"/>
          <w:szCs w:val="20"/>
          <w:lang w:eastAsia="ru-RU"/>
        </w:rPr>
        <w:t>сельского</w:t>
      </w:r>
      <w:r w:rsidR="006A2CAE">
        <w:rPr>
          <w:rFonts w:eastAsia="Times New Roman"/>
          <w:sz w:val="26"/>
          <w:szCs w:val="20"/>
          <w:lang w:eastAsia="ru-RU"/>
        </w:rPr>
        <w:t xml:space="preserve"> п</w:t>
      </w:r>
      <w:r w:rsidR="006A2CAE">
        <w:rPr>
          <w:rFonts w:eastAsia="Times New Roman"/>
          <w:sz w:val="26"/>
          <w:szCs w:val="20"/>
          <w:lang w:eastAsia="ru-RU"/>
        </w:rPr>
        <w:t>о</w:t>
      </w:r>
      <w:r w:rsidR="006A2CAE">
        <w:rPr>
          <w:rFonts w:eastAsia="Times New Roman"/>
          <w:sz w:val="26"/>
          <w:szCs w:val="20"/>
          <w:lang w:eastAsia="ru-RU"/>
        </w:rPr>
        <w:t xml:space="preserve">селения </w:t>
      </w:r>
      <w:r w:rsidRPr="00996E6C">
        <w:rPr>
          <w:rFonts w:eastAsia="Times New Roman"/>
          <w:sz w:val="26"/>
          <w:szCs w:val="20"/>
          <w:lang w:eastAsia="ru-RU"/>
        </w:rPr>
        <w:t>Николаевского муниципального района</w:t>
      </w:r>
      <w:r w:rsidR="006A2CAE">
        <w:rPr>
          <w:rFonts w:eastAsia="Times New Roman"/>
          <w:sz w:val="26"/>
          <w:szCs w:val="20"/>
          <w:lang w:eastAsia="ru-RU"/>
        </w:rPr>
        <w:t xml:space="preserve"> Хабаровского края</w:t>
      </w:r>
      <w:r w:rsidR="00577D44">
        <w:rPr>
          <w:rFonts w:eastAsia="Times New Roman"/>
          <w:sz w:val="26"/>
          <w:szCs w:val="20"/>
          <w:lang w:eastAsia="ru-RU"/>
        </w:rPr>
        <w:t xml:space="preserve">, </w:t>
      </w:r>
      <w:proofErr w:type="spellStart"/>
      <w:r w:rsidR="00577D44">
        <w:rPr>
          <w:rFonts w:eastAsia="Times New Roman"/>
          <w:sz w:val="26"/>
          <w:szCs w:val="20"/>
          <w:lang w:eastAsia="ru-RU"/>
        </w:rPr>
        <w:t>администр</w:t>
      </w:r>
      <w:r w:rsidR="00577D44">
        <w:rPr>
          <w:rFonts w:eastAsia="Times New Roman"/>
          <w:sz w:val="26"/>
          <w:szCs w:val="20"/>
          <w:lang w:eastAsia="ru-RU"/>
        </w:rPr>
        <w:t>и</w:t>
      </w:r>
      <w:r w:rsidR="00577D44">
        <w:rPr>
          <w:rFonts w:eastAsia="Times New Roman"/>
          <w:sz w:val="26"/>
          <w:szCs w:val="20"/>
          <w:lang w:eastAsia="ru-RU"/>
        </w:rPr>
        <w:t>руемых</w:t>
      </w:r>
      <w:proofErr w:type="spellEnd"/>
      <w:r w:rsidR="00577D44">
        <w:rPr>
          <w:rFonts w:eastAsia="Times New Roman"/>
          <w:sz w:val="26"/>
          <w:szCs w:val="20"/>
          <w:lang w:eastAsia="ru-RU"/>
        </w:rPr>
        <w:t xml:space="preserve"> </w:t>
      </w:r>
      <w:r w:rsidR="00AB2E8B">
        <w:rPr>
          <w:rFonts w:eastAsia="Times New Roman"/>
          <w:sz w:val="26"/>
          <w:szCs w:val="20"/>
          <w:lang w:eastAsia="ru-RU"/>
        </w:rPr>
        <w:t xml:space="preserve">администрацией </w:t>
      </w:r>
      <w:r w:rsidR="00A2068F">
        <w:rPr>
          <w:rFonts w:eastAsia="Times New Roman"/>
          <w:sz w:val="26"/>
          <w:szCs w:val="20"/>
          <w:lang w:eastAsia="ru-RU"/>
        </w:rPr>
        <w:t>Нигирского</w:t>
      </w:r>
      <w:r w:rsidR="00AB2E8B">
        <w:rPr>
          <w:rFonts w:eastAsia="Times New Roman"/>
          <w:sz w:val="26"/>
          <w:szCs w:val="20"/>
          <w:lang w:eastAsia="ru-RU"/>
        </w:rPr>
        <w:t xml:space="preserve"> сельского поселения</w:t>
      </w:r>
      <w:r w:rsidR="00C600A0">
        <w:rPr>
          <w:rFonts w:eastAsia="Times New Roman"/>
          <w:sz w:val="26"/>
          <w:szCs w:val="20"/>
          <w:lang w:eastAsia="ru-RU"/>
        </w:rPr>
        <w:t xml:space="preserve"> </w:t>
      </w:r>
      <w:r w:rsidR="00734B67">
        <w:rPr>
          <w:rFonts w:eastAsia="Times New Roman"/>
          <w:sz w:val="26"/>
          <w:szCs w:val="20"/>
          <w:lang w:eastAsia="ru-RU"/>
        </w:rPr>
        <w:t>Н</w:t>
      </w:r>
      <w:r w:rsidR="00577D44">
        <w:rPr>
          <w:rFonts w:eastAsia="Times New Roman"/>
          <w:sz w:val="26"/>
          <w:szCs w:val="20"/>
          <w:lang w:eastAsia="ru-RU"/>
        </w:rPr>
        <w:t>иколаевского мун</w:t>
      </w:r>
      <w:r w:rsidR="00577D44">
        <w:rPr>
          <w:rFonts w:eastAsia="Times New Roman"/>
          <w:sz w:val="26"/>
          <w:szCs w:val="20"/>
          <w:lang w:eastAsia="ru-RU"/>
        </w:rPr>
        <w:t>и</w:t>
      </w:r>
      <w:r w:rsidR="00577D44">
        <w:rPr>
          <w:rFonts w:eastAsia="Times New Roman"/>
          <w:sz w:val="26"/>
          <w:szCs w:val="20"/>
          <w:lang w:eastAsia="ru-RU"/>
        </w:rPr>
        <w:t>ципального района</w:t>
      </w:r>
      <w:r w:rsidR="00575C3E">
        <w:rPr>
          <w:rFonts w:eastAsia="Times New Roman"/>
          <w:sz w:val="26"/>
          <w:szCs w:val="20"/>
          <w:lang w:eastAsia="ru-RU"/>
        </w:rPr>
        <w:t xml:space="preserve"> Хабаровского края</w:t>
      </w:r>
    </w:p>
    <w:p w:rsidR="00CF590F" w:rsidRPr="009D343F" w:rsidRDefault="00CF590F" w:rsidP="000E4757">
      <w:pPr>
        <w:pStyle w:val="ConsPlusNormal"/>
        <w:ind w:firstLine="540"/>
        <w:jc w:val="center"/>
        <w:rPr>
          <w:rFonts w:cstheme="minorBidi"/>
          <w:sz w:val="26"/>
          <w:szCs w:val="26"/>
        </w:rPr>
      </w:pPr>
    </w:p>
    <w:p w:rsidR="00CF159E" w:rsidRPr="00CF159E" w:rsidRDefault="00CF159E" w:rsidP="00CF159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CF159E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CF159E" w:rsidRPr="00CF159E" w:rsidRDefault="00CF159E" w:rsidP="00CF15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852554" w:rsidRDefault="0075195F" w:rsidP="008525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="00852554">
        <w:rPr>
          <w:rFonts w:ascii="Times New Roman" w:hAnsi="Times New Roman" w:cs="Times New Roman"/>
          <w:sz w:val="26"/>
          <w:szCs w:val="26"/>
        </w:rPr>
        <w:t xml:space="preserve">Настоящая </w:t>
      </w:r>
      <w:r w:rsidR="00852554" w:rsidRPr="0075195F">
        <w:rPr>
          <w:rFonts w:ascii="Times New Roman" w:hAnsi="Times New Roman" w:cs="Times New Roman"/>
          <w:sz w:val="26"/>
          <w:szCs w:val="26"/>
        </w:rPr>
        <w:t xml:space="preserve">Методика прогнозирования </w:t>
      </w:r>
      <w:r w:rsidR="00852554">
        <w:rPr>
          <w:rFonts w:ascii="Times New Roman" w:hAnsi="Times New Roman" w:cs="Times New Roman"/>
          <w:sz w:val="26"/>
          <w:szCs w:val="26"/>
        </w:rPr>
        <w:t xml:space="preserve">поступлений </w:t>
      </w:r>
      <w:r w:rsidR="00852554" w:rsidRPr="0075195F">
        <w:rPr>
          <w:rFonts w:ascii="Times New Roman" w:hAnsi="Times New Roman" w:cs="Times New Roman"/>
          <w:sz w:val="26"/>
          <w:szCs w:val="26"/>
        </w:rPr>
        <w:t xml:space="preserve">доходов </w:t>
      </w:r>
      <w:r w:rsidR="00852554">
        <w:rPr>
          <w:rFonts w:ascii="Times New Roman" w:hAnsi="Times New Roman" w:cs="Times New Roman"/>
          <w:sz w:val="26"/>
          <w:szCs w:val="26"/>
        </w:rPr>
        <w:t>в</w:t>
      </w:r>
      <w:r w:rsidR="00852554" w:rsidRPr="0075195F">
        <w:rPr>
          <w:rFonts w:ascii="Times New Roman" w:hAnsi="Times New Roman" w:cs="Times New Roman"/>
          <w:sz w:val="26"/>
          <w:szCs w:val="26"/>
        </w:rPr>
        <w:t xml:space="preserve"> бюджет</w:t>
      </w:r>
      <w:r w:rsidR="00852554">
        <w:rPr>
          <w:rFonts w:ascii="Times New Roman" w:hAnsi="Times New Roman" w:cs="Times New Roman"/>
          <w:sz w:val="26"/>
          <w:szCs w:val="26"/>
        </w:rPr>
        <w:t xml:space="preserve"> </w:t>
      </w:r>
      <w:r w:rsidR="00A2068F">
        <w:rPr>
          <w:rFonts w:ascii="Times New Roman" w:hAnsi="Times New Roman" w:cs="Times New Roman"/>
          <w:sz w:val="26"/>
          <w:szCs w:val="26"/>
        </w:rPr>
        <w:t>Нигирского</w:t>
      </w:r>
      <w:r w:rsidR="00AB2E8B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6A2CAE" w:rsidRPr="006A2CAE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</w:t>
      </w:r>
      <w:r w:rsidR="006A2CAE" w:rsidRPr="006A2CAE">
        <w:rPr>
          <w:rFonts w:ascii="Times New Roman" w:hAnsi="Times New Roman" w:cs="Times New Roman"/>
          <w:sz w:val="26"/>
          <w:szCs w:val="26"/>
        </w:rPr>
        <w:t>а</w:t>
      </w:r>
      <w:r w:rsidR="006A2CAE" w:rsidRPr="006A2CAE">
        <w:rPr>
          <w:rFonts w:ascii="Times New Roman" w:hAnsi="Times New Roman" w:cs="Times New Roman"/>
          <w:sz w:val="26"/>
          <w:szCs w:val="26"/>
        </w:rPr>
        <w:t xml:space="preserve">ровского края </w:t>
      </w:r>
      <w:r w:rsidR="00852554" w:rsidRPr="0075195F">
        <w:rPr>
          <w:rFonts w:ascii="Times New Roman" w:hAnsi="Times New Roman" w:cs="Times New Roman"/>
          <w:sz w:val="26"/>
          <w:szCs w:val="26"/>
        </w:rPr>
        <w:t>(далее – Методика)</w:t>
      </w:r>
      <w:r w:rsidR="00852554">
        <w:rPr>
          <w:rFonts w:ascii="Times New Roman" w:hAnsi="Times New Roman" w:cs="Times New Roman"/>
          <w:sz w:val="26"/>
          <w:szCs w:val="26"/>
        </w:rPr>
        <w:t>, определяет порядок прогнозирования посту</w:t>
      </w:r>
      <w:r w:rsidR="00852554">
        <w:rPr>
          <w:rFonts w:ascii="Times New Roman" w:hAnsi="Times New Roman" w:cs="Times New Roman"/>
          <w:sz w:val="26"/>
          <w:szCs w:val="26"/>
        </w:rPr>
        <w:t>п</w:t>
      </w:r>
      <w:r w:rsidR="00852554">
        <w:rPr>
          <w:rFonts w:ascii="Times New Roman" w:hAnsi="Times New Roman" w:cs="Times New Roman"/>
          <w:sz w:val="26"/>
          <w:szCs w:val="26"/>
        </w:rPr>
        <w:t xml:space="preserve">лений доходов, </w:t>
      </w:r>
      <w:proofErr w:type="spellStart"/>
      <w:r w:rsidR="00852554">
        <w:rPr>
          <w:rFonts w:ascii="Times New Roman" w:hAnsi="Times New Roman" w:cs="Times New Roman"/>
          <w:sz w:val="26"/>
          <w:szCs w:val="26"/>
        </w:rPr>
        <w:t>администрируемых</w:t>
      </w:r>
      <w:proofErr w:type="spellEnd"/>
      <w:r w:rsidR="00852554">
        <w:rPr>
          <w:rFonts w:ascii="Times New Roman" w:hAnsi="Times New Roman" w:cs="Times New Roman"/>
          <w:sz w:val="26"/>
          <w:szCs w:val="26"/>
        </w:rPr>
        <w:t xml:space="preserve"> </w:t>
      </w:r>
      <w:r w:rsidR="00AB2E8B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="00A2068F">
        <w:rPr>
          <w:rFonts w:ascii="Times New Roman" w:hAnsi="Times New Roman" w:cs="Times New Roman"/>
          <w:sz w:val="26"/>
          <w:szCs w:val="26"/>
        </w:rPr>
        <w:t>Нигирского</w:t>
      </w:r>
      <w:r w:rsidR="00AB2E8B">
        <w:rPr>
          <w:rFonts w:ascii="Times New Roman" w:hAnsi="Times New Roman" w:cs="Times New Roman"/>
          <w:sz w:val="26"/>
          <w:szCs w:val="26"/>
        </w:rPr>
        <w:t xml:space="preserve"> сельского пос</w:t>
      </w:r>
      <w:r w:rsidR="00AB2E8B">
        <w:rPr>
          <w:rFonts w:ascii="Times New Roman" w:hAnsi="Times New Roman" w:cs="Times New Roman"/>
          <w:sz w:val="26"/>
          <w:szCs w:val="26"/>
        </w:rPr>
        <w:t>е</w:t>
      </w:r>
      <w:r w:rsidR="00AB2E8B">
        <w:rPr>
          <w:rFonts w:ascii="Times New Roman" w:hAnsi="Times New Roman" w:cs="Times New Roman"/>
          <w:sz w:val="26"/>
          <w:szCs w:val="26"/>
        </w:rPr>
        <w:t>ления</w:t>
      </w:r>
      <w:r w:rsidR="00852554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 (далее – гла</w:t>
      </w:r>
      <w:r w:rsidR="00852554">
        <w:rPr>
          <w:rFonts w:ascii="Times New Roman" w:hAnsi="Times New Roman" w:cs="Times New Roman"/>
          <w:sz w:val="26"/>
          <w:szCs w:val="26"/>
        </w:rPr>
        <w:t>в</w:t>
      </w:r>
      <w:r w:rsidR="00852554">
        <w:rPr>
          <w:rFonts w:ascii="Times New Roman" w:hAnsi="Times New Roman" w:cs="Times New Roman"/>
          <w:sz w:val="26"/>
          <w:szCs w:val="26"/>
        </w:rPr>
        <w:t>ный администратор)</w:t>
      </w:r>
      <w:r w:rsidR="006A2CAE">
        <w:rPr>
          <w:rFonts w:ascii="Times New Roman" w:hAnsi="Times New Roman" w:cs="Times New Roman"/>
          <w:sz w:val="26"/>
          <w:szCs w:val="26"/>
        </w:rPr>
        <w:t>.</w:t>
      </w:r>
    </w:p>
    <w:p w:rsidR="002636FC" w:rsidRDefault="002636FC" w:rsidP="002636F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="0075195F" w:rsidRPr="0075195F">
        <w:rPr>
          <w:rFonts w:ascii="Times New Roman" w:hAnsi="Times New Roman" w:cs="Times New Roman"/>
          <w:sz w:val="26"/>
          <w:szCs w:val="26"/>
        </w:rPr>
        <w:t xml:space="preserve">Прогнозирование доходов </w:t>
      </w:r>
      <w:r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A2068F">
        <w:rPr>
          <w:rFonts w:ascii="Times New Roman" w:hAnsi="Times New Roman" w:cs="Times New Roman"/>
          <w:sz w:val="26"/>
          <w:szCs w:val="26"/>
        </w:rPr>
        <w:t>Нигирского</w:t>
      </w:r>
      <w:r w:rsidR="00AB2E8B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6A2CAE" w:rsidRPr="006A2CAE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</w:t>
      </w:r>
      <w:r>
        <w:rPr>
          <w:rFonts w:ascii="Times New Roman" w:hAnsi="Times New Roman" w:cs="Times New Roman"/>
          <w:sz w:val="26"/>
          <w:szCs w:val="26"/>
        </w:rPr>
        <w:t xml:space="preserve"> (далее –</w:t>
      </w:r>
      <w:r w:rsidR="006A2CA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бюджет</w:t>
      </w:r>
      <w:r w:rsidR="006A2CAE">
        <w:rPr>
          <w:rFonts w:ascii="Times New Roman" w:hAnsi="Times New Roman" w:cs="Times New Roman"/>
          <w:sz w:val="26"/>
          <w:szCs w:val="26"/>
        </w:rPr>
        <w:t xml:space="preserve"> </w:t>
      </w:r>
      <w:r w:rsidR="00AB2E8B">
        <w:rPr>
          <w:rFonts w:ascii="Times New Roman" w:hAnsi="Times New Roman" w:cs="Times New Roman"/>
          <w:sz w:val="26"/>
          <w:szCs w:val="26"/>
        </w:rPr>
        <w:t>пос</w:t>
      </w:r>
      <w:r w:rsidR="00AB2E8B">
        <w:rPr>
          <w:rFonts w:ascii="Times New Roman" w:hAnsi="Times New Roman" w:cs="Times New Roman"/>
          <w:sz w:val="26"/>
          <w:szCs w:val="26"/>
        </w:rPr>
        <w:t>е</w:t>
      </w:r>
      <w:r w:rsidR="00AB2E8B">
        <w:rPr>
          <w:rFonts w:ascii="Times New Roman" w:hAnsi="Times New Roman" w:cs="Times New Roman"/>
          <w:sz w:val="26"/>
          <w:szCs w:val="26"/>
        </w:rPr>
        <w:t>ления</w:t>
      </w:r>
      <w:r>
        <w:rPr>
          <w:rFonts w:ascii="Times New Roman" w:hAnsi="Times New Roman" w:cs="Times New Roman"/>
          <w:sz w:val="26"/>
          <w:szCs w:val="26"/>
        </w:rPr>
        <w:t>)</w:t>
      </w:r>
      <w:r w:rsidR="0075195F" w:rsidRPr="0075195F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плановый период осуществляется в соо</w:t>
      </w:r>
      <w:r w:rsidR="0075195F" w:rsidRPr="0075195F">
        <w:rPr>
          <w:rFonts w:ascii="Times New Roman" w:hAnsi="Times New Roman" w:cs="Times New Roman"/>
          <w:sz w:val="26"/>
          <w:szCs w:val="26"/>
        </w:rPr>
        <w:t>т</w:t>
      </w:r>
      <w:r w:rsidR="0075195F" w:rsidRPr="0075195F">
        <w:rPr>
          <w:rFonts w:ascii="Times New Roman" w:hAnsi="Times New Roman" w:cs="Times New Roman"/>
          <w:sz w:val="26"/>
          <w:szCs w:val="26"/>
        </w:rPr>
        <w:t xml:space="preserve">ветствии с действующим бюджетным и налоговым законодательством Российской Федерации, </w:t>
      </w:r>
      <w:r w:rsidR="00B3689F">
        <w:rPr>
          <w:rFonts w:ascii="Times New Roman" w:hAnsi="Times New Roman" w:cs="Times New Roman"/>
          <w:sz w:val="26"/>
          <w:szCs w:val="26"/>
        </w:rPr>
        <w:t xml:space="preserve">законами и </w:t>
      </w:r>
      <w:r w:rsidR="00852554">
        <w:rPr>
          <w:rFonts w:ascii="Times New Roman" w:hAnsi="Times New Roman" w:cs="Times New Roman"/>
          <w:sz w:val="26"/>
          <w:szCs w:val="26"/>
        </w:rPr>
        <w:t>нормативными правовыми актами Хабаровского края,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5195F" w:rsidRPr="0075195F">
        <w:rPr>
          <w:rFonts w:ascii="Times New Roman" w:hAnsi="Times New Roman" w:cs="Times New Roman"/>
          <w:sz w:val="26"/>
          <w:szCs w:val="26"/>
        </w:rPr>
        <w:t xml:space="preserve">и </w:t>
      </w:r>
      <w:r w:rsidR="00B3689F">
        <w:rPr>
          <w:rFonts w:ascii="Times New Roman" w:hAnsi="Times New Roman" w:cs="Times New Roman"/>
          <w:sz w:val="26"/>
          <w:szCs w:val="26"/>
        </w:rPr>
        <w:t xml:space="preserve">нормативными правовыми актами </w:t>
      </w:r>
      <w:r>
        <w:rPr>
          <w:rFonts w:ascii="Times New Roman" w:hAnsi="Times New Roman" w:cs="Times New Roman"/>
          <w:sz w:val="26"/>
          <w:szCs w:val="26"/>
        </w:rPr>
        <w:t xml:space="preserve">Николаевского муниципального </w:t>
      </w:r>
      <w:r w:rsidR="0075195F" w:rsidRPr="0075195F">
        <w:rPr>
          <w:rFonts w:ascii="Times New Roman" w:hAnsi="Times New Roman" w:cs="Times New Roman"/>
          <w:sz w:val="26"/>
          <w:szCs w:val="26"/>
        </w:rPr>
        <w:t>района</w:t>
      </w:r>
      <w:r w:rsidR="00AB2E8B">
        <w:rPr>
          <w:rFonts w:ascii="Times New Roman" w:hAnsi="Times New Roman" w:cs="Times New Roman"/>
          <w:sz w:val="26"/>
          <w:szCs w:val="26"/>
        </w:rPr>
        <w:t xml:space="preserve"> и </w:t>
      </w:r>
      <w:r w:rsidR="00A2068F">
        <w:rPr>
          <w:rFonts w:ascii="Times New Roman" w:hAnsi="Times New Roman" w:cs="Times New Roman"/>
          <w:sz w:val="26"/>
          <w:szCs w:val="26"/>
        </w:rPr>
        <w:t>Н</w:t>
      </w:r>
      <w:r w:rsidR="00A2068F">
        <w:rPr>
          <w:rFonts w:ascii="Times New Roman" w:hAnsi="Times New Roman" w:cs="Times New Roman"/>
          <w:sz w:val="26"/>
          <w:szCs w:val="26"/>
        </w:rPr>
        <w:t>и</w:t>
      </w:r>
      <w:r w:rsidR="00A2068F">
        <w:rPr>
          <w:rFonts w:ascii="Times New Roman" w:hAnsi="Times New Roman" w:cs="Times New Roman"/>
          <w:sz w:val="26"/>
          <w:szCs w:val="26"/>
        </w:rPr>
        <w:t>гирского</w:t>
      </w:r>
      <w:r w:rsidR="00AB2E8B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75195F" w:rsidRPr="0075195F">
        <w:rPr>
          <w:rFonts w:ascii="Times New Roman" w:hAnsi="Times New Roman" w:cs="Times New Roman"/>
          <w:sz w:val="26"/>
          <w:szCs w:val="26"/>
        </w:rPr>
        <w:t>.</w:t>
      </w:r>
    </w:p>
    <w:p w:rsidR="00493C9E" w:rsidRPr="00493C9E" w:rsidRDefault="00493C9E" w:rsidP="00493C9E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В настоящей Методике используются следующие основные понятия и определения:</w:t>
      </w:r>
    </w:p>
    <w:p w:rsidR="00493C9E" w:rsidRPr="00493C9E" w:rsidRDefault="00493C9E" w:rsidP="00493C9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- </w:t>
      </w:r>
      <w:r w:rsidR="00852554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отчётный финансовый год (период)</w:t>
      </w:r>
      <w:r w:rsidR="00852554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год, предшествующий текущему финансовому году (два года, предшествующие текущему финансовому году);</w:t>
      </w:r>
    </w:p>
    <w:p w:rsidR="00493C9E" w:rsidRPr="00493C9E" w:rsidRDefault="00493C9E" w:rsidP="00493C9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- </w:t>
      </w:r>
      <w:r w:rsidR="00852554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текущий финансовый год (период)</w:t>
      </w:r>
      <w:r w:rsidR="00852554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год, в котором осуществляется и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 бюджета, составление и рассмотрение проекта бюджета на очередной финансовый </w:t>
      </w:r>
      <w:proofErr w:type="gramStart"/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</w:t>
      </w:r>
      <w:proofErr w:type="gramEnd"/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плановый период;</w:t>
      </w:r>
    </w:p>
    <w:p w:rsidR="00493C9E" w:rsidRPr="00493C9E" w:rsidRDefault="00493C9E" w:rsidP="00493C9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«очередной финансовый год (период)» - год, следующий за текущим ф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нансовым годом;</w:t>
      </w:r>
    </w:p>
    <w:p w:rsidR="00493C9E" w:rsidRPr="00493C9E" w:rsidRDefault="00493C9E" w:rsidP="00493C9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«плановый период» - два финансовых года, следующие за очередным ф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нансовым годом;</w:t>
      </w:r>
    </w:p>
    <w:p w:rsidR="00493C9E" w:rsidRPr="00493C9E" w:rsidRDefault="00493C9E" w:rsidP="00493C9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«</w:t>
      </w:r>
      <w:r w:rsidR="00A25590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индекс роста цен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» - индекс цен, используемый при пересчёте в ценах б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зисного года стоимостных показателей, исчисленных в денежном выражении, с целью приведения их к уровню цен предыдущего периода.</w:t>
      </w:r>
    </w:p>
    <w:p w:rsidR="0075195F" w:rsidRPr="0075195F" w:rsidRDefault="002636FC" w:rsidP="002636F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493C9E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75195F" w:rsidRPr="0075195F">
        <w:rPr>
          <w:rFonts w:ascii="Times New Roman" w:hAnsi="Times New Roman" w:cs="Times New Roman"/>
          <w:sz w:val="26"/>
          <w:szCs w:val="26"/>
        </w:rPr>
        <w:t xml:space="preserve">Расчеты прогноза </w:t>
      </w:r>
      <w:r w:rsidR="00A21ED2">
        <w:rPr>
          <w:rFonts w:ascii="Times New Roman" w:hAnsi="Times New Roman" w:cs="Times New Roman"/>
          <w:sz w:val="26"/>
          <w:szCs w:val="26"/>
        </w:rPr>
        <w:t xml:space="preserve">администрируемых </w:t>
      </w:r>
      <w:r w:rsidR="0075195F" w:rsidRPr="0075195F">
        <w:rPr>
          <w:rFonts w:ascii="Times New Roman" w:hAnsi="Times New Roman" w:cs="Times New Roman"/>
          <w:sz w:val="26"/>
          <w:szCs w:val="26"/>
        </w:rPr>
        <w:t>доходов производятся в соотве</w:t>
      </w:r>
      <w:r w:rsidR="0075195F" w:rsidRPr="0075195F">
        <w:rPr>
          <w:rFonts w:ascii="Times New Roman" w:hAnsi="Times New Roman" w:cs="Times New Roman"/>
          <w:sz w:val="26"/>
          <w:szCs w:val="26"/>
        </w:rPr>
        <w:t>т</w:t>
      </w:r>
      <w:r w:rsidR="0075195F" w:rsidRPr="0075195F">
        <w:rPr>
          <w:rFonts w:ascii="Times New Roman" w:hAnsi="Times New Roman" w:cs="Times New Roman"/>
          <w:sz w:val="26"/>
          <w:szCs w:val="26"/>
        </w:rPr>
        <w:t>ствии со следующими документами и показателями:</w:t>
      </w:r>
    </w:p>
    <w:p w:rsidR="0075195F" w:rsidRPr="0075195F" w:rsidRDefault="0075195F" w:rsidP="007519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195F">
        <w:rPr>
          <w:rFonts w:ascii="Times New Roman" w:hAnsi="Times New Roman" w:cs="Times New Roman"/>
          <w:sz w:val="26"/>
          <w:szCs w:val="26"/>
        </w:rPr>
        <w:t xml:space="preserve">- </w:t>
      </w:r>
      <w:r w:rsidR="00A25590">
        <w:rPr>
          <w:rFonts w:ascii="Times New Roman" w:hAnsi="Times New Roman" w:cs="Times New Roman"/>
          <w:sz w:val="26"/>
          <w:szCs w:val="26"/>
        </w:rPr>
        <w:t>Бюджетный кодекс</w:t>
      </w:r>
      <w:r w:rsidRPr="0075195F">
        <w:rPr>
          <w:rFonts w:ascii="Times New Roman" w:hAnsi="Times New Roman" w:cs="Times New Roman"/>
          <w:sz w:val="26"/>
          <w:szCs w:val="26"/>
        </w:rPr>
        <w:t xml:space="preserve"> Российской Федерации;</w:t>
      </w:r>
    </w:p>
    <w:p w:rsidR="00493C9E" w:rsidRDefault="0075195F" w:rsidP="00493C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195F">
        <w:rPr>
          <w:rFonts w:ascii="Times New Roman" w:hAnsi="Times New Roman" w:cs="Times New Roman"/>
          <w:sz w:val="26"/>
          <w:szCs w:val="26"/>
        </w:rPr>
        <w:t xml:space="preserve">- </w:t>
      </w:r>
      <w:r w:rsidR="00B27FD2">
        <w:rPr>
          <w:rFonts w:ascii="Times New Roman" w:hAnsi="Times New Roman" w:cs="Times New Roman"/>
          <w:sz w:val="26"/>
          <w:szCs w:val="26"/>
        </w:rPr>
        <w:t>о</w:t>
      </w:r>
      <w:r w:rsidRPr="0075195F">
        <w:rPr>
          <w:rFonts w:ascii="Times New Roman" w:hAnsi="Times New Roman" w:cs="Times New Roman"/>
          <w:sz w:val="26"/>
          <w:szCs w:val="26"/>
        </w:rPr>
        <w:t>сновные направления бюджетной политики Российской Федерации на очередной финансовый год и плановый период;</w:t>
      </w:r>
    </w:p>
    <w:p w:rsidR="0075195F" w:rsidRPr="0075195F" w:rsidRDefault="0075195F" w:rsidP="007519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C9E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B27FD2" w:rsidRPr="00493C9E">
        <w:rPr>
          <w:rFonts w:ascii="Times New Roman" w:hAnsi="Times New Roman" w:cs="Times New Roman"/>
          <w:sz w:val="26"/>
          <w:szCs w:val="26"/>
        </w:rPr>
        <w:t>п</w:t>
      </w:r>
      <w:r w:rsidRPr="00493C9E">
        <w:rPr>
          <w:rFonts w:ascii="Times New Roman" w:hAnsi="Times New Roman" w:cs="Times New Roman"/>
          <w:sz w:val="26"/>
          <w:szCs w:val="26"/>
        </w:rPr>
        <w:t xml:space="preserve">рогноз социально-экономического развития </w:t>
      </w:r>
      <w:r w:rsidR="00A2068F">
        <w:rPr>
          <w:rFonts w:ascii="Times New Roman" w:hAnsi="Times New Roman" w:cs="Times New Roman"/>
          <w:sz w:val="26"/>
          <w:szCs w:val="26"/>
        </w:rPr>
        <w:t>Нигирского</w:t>
      </w:r>
      <w:r w:rsidR="00AB2E8B">
        <w:rPr>
          <w:rFonts w:ascii="Times New Roman" w:hAnsi="Times New Roman" w:cs="Times New Roman"/>
          <w:sz w:val="26"/>
          <w:szCs w:val="26"/>
        </w:rPr>
        <w:t xml:space="preserve"> сельского пос</w:t>
      </w:r>
      <w:r w:rsidR="00AB2E8B">
        <w:rPr>
          <w:rFonts w:ascii="Times New Roman" w:hAnsi="Times New Roman" w:cs="Times New Roman"/>
          <w:sz w:val="26"/>
          <w:szCs w:val="26"/>
        </w:rPr>
        <w:t>е</w:t>
      </w:r>
      <w:r w:rsidR="00AB2E8B">
        <w:rPr>
          <w:rFonts w:ascii="Times New Roman" w:hAnsi="Times New Roman" w:cs="Times New Roman"/>
          <w:sz w:val="26"/>
          <w:szCs w:val="26"/>
        </w:rPr>
        <w:t xml:space="preserve">ления </w:t>
      </w:r>
      <w:r w:rsidR="00B27FD2" w:rsidRPr="00493C9E">
        <w:rPr>
          <w:rFonts w:ascii="Times New Roman" w:hAnsi="Times New Roman" w:cs="Times New Roman"/>
          <w:sz w:val="26"/>
          <w:szCs w:val="26"/>
        </w:rPr>
        <w:t>Николаевского</w:t>
      </w:r>
      <w:r w:rsidR="00B27FD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75195F">
        <w:rPr>
          <w:rFonts w:ascii="Times New Roman" w:hAnsi="Times New Roman" w:cs="Times New Roman"/>
          <w:sz w:val="26"/>
          <w:szCs w:val="26"/>
        </w:rPr>
        <w:t>района</w:t>
      </w:r>
      <w:r w:rsidR="006A2CAE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Pr="0075195F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плановый период;</w:t>
      </w:r>
    </w:p>
    <w:p w:rsidR="0075195F" w:rsidRPr="0075195F" w:rsidRDefault="0075195F" w:rsidP="007519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195F">
        <w:rPr>
          <w:rFonts w:ascii="Times New Roman" w:hAnsi="Times New Roman" w:cs="Times New Roman"/>
          <w:sz w:val="26"/>
          <w:szCs w:val="26"/>
        </w:rPr>
        <w:t xml:space="preserve">- </w:t>
      </w:r>
      <w:r w:rsidR="00B27FD2">
        <w:rPr>
          <w:rFonts w:ascii="Times New Roman" w:hAnsi="Times New Roman" w:cs="Times New Roman"/>
          <w:sz w:val="26"/>
          <w:szCs w:val="26"/>
        </w:rPr>
        <w:t>о</w:t>
      </w:r>
      <w:r w:rsidRPr="0075195F">
        <w:rPr>
          <w:rFonts w:ascii="Times New Roman" w:hAnsi="Times New Roman" w:cs="Times New Roman"/>
          <w:sz w:val="26"/>
          <w:szCs w:val="26"/>
        </w:rPr>
        <w:t xml:space="preserve">сновные направления бюджетной и налоговой политики </w:t>
      </w:r>
      <w:r w:rsidR="00A2068F">
        <w:rPr>
          <w:rFonts w:ascii="Times New Roman" w:hAnsi="Times New Roman" w:cs="Times New Roman"/>
          <w:sz w:val="26"/>
          <w:szCs w:val="26"/>
        </w:rPr>
        <w:t>Нигирского</w:t>
      </w:r>
      <w:r w:rsidR="00AB2E8B" w:rsidRPr="00AB2E8B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Pr="0075195F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плановый период;</w:t>
      </w:r>
    </w:p>
    <w:p w:rsidR="0075195F" w:rsidRPr="0075195F" w:rsidRDefault="0075195F" w:rsidP="007519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195F">
        <w:rPr>
          <w:rFonts w:ascii="Times New Roman" w:hAnsi="Times New Roman" w:cs="Times New Roman"/>
          <w:sz w:val="26"/>
          <w:szCs w:val="26"/>
        </w:rPr>
        <w:t>- отчетность об исполнении бюджета</w:t>
      </w:r>
      <w:r w:rsidR="006A2CAE">
        <w:rPr>
          <w:rFonts w:ascii="Times New Roman" w:hAnsi="Times New Roman" w:cs="Times New Roman"/>
          <w:sz w:val="26"/>
          <w:szCs w:val="26"/>
        </w:rPr>
        <w:t xml:space="preserve"> </w:t>
      </w:r>
      <w:r w:rsidR="00AB2E8B">
        <w:rPr>
          <w:rFonts w:ascii="Times New Roman" w:hAnsi="Times New Roman" w:cs="Times New Roman"/>
          <w:sz w:val="26"/>
          <w:szCs w:val="26"/>
        </w:rPr>
        <w:t>поселения</w:t>
      </w:r>
      <w:r w:rsidRPr="0075195F">
        <w:rPr>
          <w:rFonts w:ascii="Times New Roman" w:hAnsi="Times New Roman" w:cs="Times New Roman"/>
          <w:sz w:val="26"/>
          <w:szCs w:val="26"/>
        </w:rPr>
        <w:t>;</w:t>
      </w:r>
    </w:p>
    <w:p w:rsidR="00493C9E" w:rsidRDefault="00493C9E" w:rsidP="00493C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динамика поступлений доходов в бюджет </w:t>
      </w:r>
      <w:r w:rsidR="00AB2E8B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</w:t>
      </w:r>
      <w:r w:rsidR="006A2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два отчётных ф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нансовых года;</w:t>
      </w:r>
    </w:p>
    <w:p w:rsidR="00493C9E" w:rsidRPr="00493C9E" w:rsidRDefault="00493C9E" w:rsidP="00493C9E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- других данных, применяемых с целью повышения реалистичности и э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Pr="00493C9E">
        <w:rPr>
          <w:rFonts w:ascii="Times New Roman" w:eastAsia="Times New Roman" w:hAnsi="Times New Roman" w:cs="Times New Roman"/>
          <w:sz w:val="26"/>
          <w:szCs w:val="26"/>
          <w:lang w:eastAsia="ru-RU"/>
        </w:rPr>
        <w:t>фективности прогнозных расчётов.</w:t>
      </w:r>
    </w:p>
    <w:p w:rsidR="00F46921" w:rsidRDefault="009A2AF3" w:rsidP="009A2AF3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493C9E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75195F" w:rsidRPr="0075195F">
        <w:rPr>
          <w:rFonts w:ascii="Times New Roman" w:hAnsi="Times New Roman" w:cs="Times New Roman"/>
          <w:sz w:val="26"/>
          <w:szCs w:val="26"/>
        </w:rPr>
        <w:t xml:space="preserve">Расчеты прогноза </w:t>
      </w:r>
      <w:r w:rsidR="00F46921">
        <w:rPr>
          <w:rFonts w:ascii="Times New Roman" w:hAnsi="Times New Roman" w:cs="Times New Roman"/>
          <w:sz w:val="26"/>
          <w:szCs w:val="26"/>
        </w:rPr>
        <w:t>администрируемых</w:t>
      </w:r>
      <w:r w:rsidR="0075195F" w:rsidRPr="0075195F">
        <w:rPr>
          <w:rFonts w:ascii="Times New Roman" w:hAnsi="Times New Roman" w:cs="Times New Roman"/>
          <w:sz w:val="26"/>
          <w:szCs w:val="26"/>
        </w:rPr>
        <w:t xml:space="preserve"> доходов производятся </w:t>
      </w:r>
      <w:r w:rsidR="00B3689F">
        <w:rPr>
          <w:rFonts w:ascii="Times New Roman" w:hAnsi="Times New Roman" w:cs="Times New Roman"/>
          <w:sz w:val="26"/>
          <w:szCs w:val="26"/>
        </w:rPr>
        <w:t>по кажд</w:t>
      </w:r>
      <w:r w:rsidR="00B3689F">
        <w:rPr>
          <w:rFonts w:ascii="Times New Roman" w:hAnsi="Times New Roman" w:cs="Times New Roman"/>
          <w:sz w:val="26"/>
          <w:szCs w:val="26"/>
        </w:rPr>
        <w:t>о</w:t>
      </w:r>
      <w:r w:rsidR="00B3689F">
        <w:rPr>
          <w:rFonts w:ascii="Times New Roman" w:hAnsi="Times New Roman" w:cs="Times New Roman"/>
          <w:sz w:val="26"/>
          <w:szCs w:val="26"/>
        </w:rPr>
        <w:t>му</w:t>
      </w:r>
      <w:r w:rsidR="0075195F" w:rsidRPr="0075195F">
        <w:rPr>
          <w:rFonts w:ascii="Times New Roman" w:hAnsi="Times New Roman" w:cs="Times New Roman"/>
          <w:sz w:val="26"/>
          <w:szCs w:val="26"/>
        </w:rPr>
        <w:t xml:space="preserve"> вид</w:t>
      </w:r>
      <w:r w:rsidR="00B3689F">
        <w:rPr>
          <w:rFonts w:ascii="Times New Roman" w:hAnsi="Times New Roman" w:cs="Times New Roman"/>
          <w:sz w:val="26"/>
          <w:szCs w:val="26"/>
        </w:rPr>
        <w:t>у</w:t>
      </w:r>
      <w:r w:rsidR="0075195F" w:rsidRPr="0075195F">
        <w:rPr>
          <w:rFonts w:ascii="Times New Roman" w:hAnsi="Times New Roman" w:cs="Times New Roman"/>
          <w:sz w:val="26"/>
          <w:szCs w:val="26"/>
        </w:rPr>
        <w:t xml:space="preserve"> доход</w:t>
      </w:r>
      <w:r w:rsidR="00B3689F">
        <w:rPr>
          <w:rFonts w:ascii="Times New Roman" w:hAnsi="Times New Roman" w:cs="Times New Roman"/>
          <w:sz w:val="26"/>
          <w:szCs w:val="26"/>
        </w:rPr>
        <w:t>ов</w:t>
      </w:r>
      <w:r w:rsidR="0075195F" w:rsidRPr="0075195F">
        <w:rPr>
          <w:rFonts w:ascii="Times New Roman" w:hAnsi="Times New Roman" w:cs="Times New Roman"/>
          <w:sz w:val="26"/>
          <w:szCs w:val="26"/>
        </w:rPr>
        <w:t xml:space="preserve"> в соответствии с бюджетной классификацией Российской Фед</w:t>
      </w:r>
      <w:r w:rsidR="0075195F" w:rsidRPr="0075195F">
        <w:rPr>
          <w:rFonts w:ascii="Times New Roman" w:hAnsi="Times New Roman" w:cs="Times New Roman"/>
          <w:sz w:val="26"/>
          <w:szCs w:val="26"/>
        </w:rPr>
        <w:t>е</w:t>
      </w:r>
      <w:r w:rsidR="0075195F" w:rsidRPr="0075195F">
        <w:rPr>
          <w:rFonts w:ascii="Times New Roman" w:hAnsi="Times New Roman" w:cs="Times New Roman"/>
          <w:sz w:val="26"/>
          <w:szCs w:val="26"/>
        </w:rPr>
        <w:t>рации</w:t>
      </w:r>
      <w:r w:rsidR="007B3F75">
        <w:rPr>
          <w:rFonts w:ascii="Times New Roman" w:hAnsi="Times New Roman" w:cs="Times New Roman"/>
          <w:sz w:val="26"/>
          <w:szCs w:val="26"/>
        </w:rPr>
        <w:t xml:space="preserve"> </w:t>
      </w:r>
      <w:r w:rsidR="00F46921">
        <w:rPr>
          <w:rFonts w:ascii="Times New Roman" w:hAnsi="Times New Roman" w:cs="Times New Roman"/>
          <w:sz w:val="26"/>
          <w:szCs w:val="26"/>
        </w:rPr>
        <w:t>согласно приложению, к настоящей Методике.</w:t>
      </w:r>
    </w:p>
    <w:p w:rsidR="00D31C2E" w:rsidRDefault="00F32245" w:rsidP="009A2AF3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1.6. </w:t>
      </w:r>
      <w:r w:rsidRPr="00F32245">
        <w:rPr>
          <w:rFonts w:ascii="Times New Roman" w:hAnsi="Times New Roman" w:cs="Times New Roman"/>
          <w:sz w:val="26"/>
          <w:szCs w:val="26"/>
        </w:rPr>
        <w:t xml:space="preserve">Расчеты прогноза администрируемых доходов производятся </w:t>
      </w:r>
      <w:r w:rsidR="007B3F75">
        <w:rPr>
          <w:rFonts w:ascii="Times New Roman" w:hAnsi="Times New Roman" w:cs="Times New Roman"/>
          <w:sz w:val="26"/>
          <w:szCs w:val="26"/>
        </w:rPr>
        <w:t>по одному или нескольким из следующих методов</w:t>
      </w:r>
      <w:r w:rsidR="00D31C2E">
        <w:rPr>
          <w:rFonts w:ascii="Times New Roman" w:hAnsi="Times New Roman" w:cs="Times New Roman"/>
          <w:sz w:val="26"/>
          <w:szCs w:val="26"/>
        </w:rPr>
        <w:t>:</w:t>
      </w:r>
    </w:p>
    <w:p w:rsidR="00D31C2E" w:rsidRPr="00C44DDE" w:rsidRDefault="00D31C2E" w:rsidP="00D31C2E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4DDE">
        <w:rPr>
          <w:rFonts w:ascii="Times New Roman" w:hAnsi="Times New Roman" w:cs="Times New Roman"/>
          <w:sz w:val="26"/>
          <w:szCs w:val="26"/>
        </w:rPr>
        <w:t>- прямой расчет, основанный на непосредственном использовании прогно</w:t>
      </w:r>
      <w:r w:rsidRPr="00C44DDE">
        <w:rPr>
          <w:rFonts w:ascii="Times New Roman" w:hAnsi="Times New Roman" w:cs="Times New Roman"/>
          <w:sz w:val="26"/>
          <w:szCs w:val="26"/>
        </w:rPr>
        <w:t>з</w:t>
      </w:r>
      <w:r w:rsidRPr="00C44DDE">
        <w:rPr>
          <w:rFonts w:ascii="Times New Roman" w:hAnsi="Times New Roman" w:cs="Times New Roman"/>
          <w:sz w:val="26"/>
          <w:szCs w:val="26"/>
        </w:rPr>
        <w:t>ных значений объемных и стоимостных показателей, уровней ставок и других п</w:t>
      </w:r>
      <w:r w:rsidRPr="00C44DDE">
        <w:rPr>
          <w:rFonts w:ascii="Times New Roman" w:hAnsi="Times New Roman" w:cs="Times New Roman"/>
          <w:sz w:val="26"/>
          <w:szCs w:val="26"/>
        </w:rPr>
        <w:t>о</w:t>
      </w:r>
      <w:r w:rsidRPr="00C44DDE">
        <w:rPr>
          <w:rFonts w:ascii="Times New Roman" w:hAnsi="Times New Roman" w:cs="Times New Roman"/>
          <w:sz w:val="26"/>
          <w:szCs w:val="26"/>
        </w:rPr>
        <w:t xml:space="preserve">казателей, определяющих </w:t>
      </w:r>
      <w:r w:rsidR="00C44DDE" w:rsidRPr="00C44DDE">
        <w:rPr>
          <w:rFonts w:ascii="Times New Roman" w:hAnsi="Times New Roman" w:cs="Times New Roman"/>
          <w:sz w:val="26"/>
          <w:szCs w:val="26"/>
        </w:rPr>
        <w:t>прогнозный</w:t>
      </w:r>
      <w:r w:rsidRPr="00C44DDE">
        <w:rPr>
          <w:rFonts w:ascii="Times New Roman" w:hAnsi="Times New Roman" w:cs="Times New Roman"/>
          <w:sz w:val="26"/>
          <w:szCs w:val="26"/>
        </w:rPr>
        <w:t xml:space="preserve"> объем поступлений</w:t>
      </w:r>
      <w:r w:rsidR="00C44DDE" w:rsidRPr="00C44DDE">
        <w:rPr>
          <w:rFonts w:ascii="Times New Roman" w:hAnsi="Times New Roman" w:cs="Times New Roman"/>
          <w:sz w:val="26"/>
          <w:szCs w:val="26"/>
        </w:rPr>
        <w:t>,</w:t>
      </w:r>
      <w:r w:rsidRPr="00C44DDE">
        <w:rPr>
          <w:rFonts w:ascii="Times New Roman" w:hAnsi="Times New Roman" w:cs="Times New Roman"/>
          <w:sz w:val="26"/>
          <w:szCs w:val="26"/>
        </w:rPr>
        <w:t xml:space="preserve"> прогнозируемого вида доходов;</w:t>
      </w:r>
    </w:p>
    <w:p w:rsidR="00D31C2E" w:rsidRPr="00C44DDE" w:rsidRDefault="00D31C2E" w:rsidP="00D31C2E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4DDE">
        <w:rPr>
          <w:rFonts w:ascii="Times New Roman" w:hAnsi="Times New Roman" w:cs="Times New Roman"/>
          <w:sz w:val="26"/>
          <w:szCs w:val="26"/>
        </w:rPr>
        <w:t>- усреднение - расчет, на основании усреднения годовых объемов доходов не менее чем за 3 года или за весь период поступления соответствующего вида доходов в случае, если он не превышает 3 года;</w:t>
      </w:r>
    </w:p>
    <w:p w:rsidR="00D31C2E" w:rsidRPr="00C44DDE" w:rsidRDefault="00D31C2E" w:rsidP="00D31C2E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4DDE">
        <w:rPr>
          <w:rFonts w:ascii="Times New Roman" w:hAnsi="Times New Roman" w:cs="Times New Roman"/>
          <w:sz w:val="26"/>
          <w:szCs w:val="26"/>
        </w:rPr>
        <w:t>- индексация - расчет с применением индекса потребительских цен или др</w:t>
      </w:r>
      <w:r w:rsidRPr="00C44DDE">
        <w:rPr>
          <w:rFonts w:ascii="Times New Roman" w:hAnsi="Times New Roman" w:cs="Times New Roman"/>
          <w:sz w:val="26"/>
          <w:szCs w:val="26"/>
        </w:rPr>
        <w:t>у</w:t>
      </w:r>
      <w:r w:rsidRPr="00C44DDE">
        <w:rPr>
          <w:rFonts w:ascii="Times New Roman" w:hAnsi="Times New Roman" w:cs="Times New Roman"/>
          <w:sz w:val="26"/>
          <w:szCs w:val="26"/>
        </w:rPr>
        <w:t>гого коэффициента, характеризующего динамику прогнозируемого вида доходов;</w:t>
      </w:r>
    </w:p>
    <w:p w:rsidR="00D31C2E" w:rsidRPr="00C44DDE" w:rsidRDefault="00D31C2E" w:rsidP="00D31C2E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4DDE">
        <w:rPr>
          <w:rFonts w:ascii="Times New Roman" w:hAnsi="Times New Roman" w:cs="Times New Roman"/>
          <w:sz w:val="26"/>
          <w:szCs w:val="26"/>
        </w:rPr>
        <w:t>- экстраполяция - расчет, осуществляемый на основании имеющихся да</w:t>
      </w:r>
      <w:r w:rsidRPr="00C44DDE">
        <w:rPr>
          <w:rFonts w:ascii="Times New Roman" w:hAnsi="Times New Roman" w:cs="Times New Roman"/>
          <w:sz w:val="26"/>
          <w:szCs w:val="26"/>
        </w:rPr>
        <w:t>н</w:t>
      </w:r>
      <w:r w:rsidRPr="00C44DDE">
        <w:rPr>
          <w:rFonts w:ascii="Times New Roman" w:hAnsi="Times New Roman" w:cs="Times New Roman"/>
          <w:sz w:val="26"/>
          <w:szCs w:val="26"/>
        </w:rPr>
        <w:t>ных о тенденциях изменени</w:t>
      </w:r>
      <w:r w:rsidR="00736E0B" w:rsidRPr="00C44DDE">
        <w:rPr>
          <w:rFonts w:ascii="Times New Roman" w:hAnsi="Times New Roman" w:cs="Times New Roman"/>
          <w:sz w:val="26"/>
          <w:szCs w:val="26"/>
        </w:rPr>
        <w:t>я</w:t>
      </w:r>
      <w:r w:rsidRPr="00C44DDE">
        <w:rPr>
          <w:rFonts w:ascii="Times New Roman" w:hAnsi="Times New Roman" w:cs="Times New Roman"/>
          <w:sz w:val="26"/>
          <w:szCs w:val="26"/>
        </w:rPr>
        <w:t xml:space="preserve"> поступлений в </w:t>
      </w:r>
      <w:r w:rsidR="00736E0B" w:rsidRPr="00C44DDE">
        <w:rPr>
          <w:rFonts w:ascii="Times New Roman" w:hAnsi="Times New Roman" w:cs="Times New Roman"/>
          <w:sz w:val="26"/>
          <w:szCs w:val="26"/>
        </w:rPr>
        <w:t xml:space="preserve">предшествующие </w:t>
      </w:r>
      <w:r w:rsidRPr="00C44DDE">
        <w:rPr>
          <w:rFonts w:ascii="Times New Roman" w:hAnsi="Times New Roman" w:cs="Times New Roman"/>
          <w:sz w:val="26"/>
          <w:szCs w:val="26"/>
        </w:rPr>
        <w:t>период</w:t>
      </w:r>
      <w:r w:rsidR="00736E0B" w:rsidRPr="00C44DDE">
        <w:rPr>
          <w:rFonts w:ascii="Times New Roman" w:hAnsi="Times New Roman" w:cs="Times New Roman"/>
          <w:sz w:val="26"/>
          <w:szCs w:val="26"/>
        </w:rPr>
        <w:t>ы</w:t>
      </w:r>
      <w:r w:rsidRPr="00C44DDE">
        <w:rPr>
          <w:rFonts w:ascii="Times New Roman" w:hAnsi="Times New Roman" w:cs="Times New Roman"/>
          <w:sz w:val="26"/>
          <w:szCs w:val="26"/>
        </w:rPr>
        <w:t>;</w:t>
      </w:r>
    </w:p>
    <w:p w:rsidR="008444F6" w:rsidRPr="00C44DDE" w:rsidRDefault="00D31C2E" w:rsidP="008444F6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4DDE">
        <w:rPr>
          <w:rFonts w:ascii="Times New Roman" w:hAnsi="Times New Roman" w:cs="Times New Roman"/>
          <w:sz w:val="26"/>
          <w:szCs w:val="26"/>
        </w:rPr>
        <w:t>- иной способ</w:t>
      </w:r>
      <w:r w:rsidR="00C44DDE" w:rsidRPr="00C44DDE">
        <w:rPr>
          <w:rFonts w:ascii="Times New Roman" w:hAnsi="Times New Roman" w:cs="Times New Roman"/>
          <w:sz w:val="26"/>
          <w:szCs w:val="26"/>
        </w:rPr>
        <w:t>, который должен быть описан и обоснован в методике пр</w:t>
      </w:r>
      <w:r w:rsidR="00C44DDE" w:rsidRPr="00C44DDE">
        <w:rPr>
          <w:rFonts w:ascii="Times New Roman" w:hAnsi="Times New Roman" w:cs="Times New Roman"/>
          <w:sz w:val="26"/>
          <w:szCs w:val="26"/>
        </w:rPr>
        <w:t>о</w:t>
      </w:r>
      <w:r w:rsidR="00C44DDE" w:rsidRPr="00C44DDE">
        <w:rPr>
          <w:rFonts w:ascii="Times New Roman" w:hAnsi="Times New Roman" w:cs="Times New Roman"/>
          <w:sz w:val="26"/>
          <w:szCs w:val="26"/>
        </w:rPr>
        <w:t>гнозирования</w:t>
      </w:r>
      <w:r w:rsidRPr="00C44DDE">
        <w:rPr>
          <w:rFonts w:ascii="Times New Roman" w:hAnsi="Times New Roman" w:cs="Times New Roman"/>
          <w:sz w:val="26"/>
          <w:szCs w:val="26"/>
        </w:rPr>
        <w:t>.</w:t>
      </w:r>
    </w:p>
    <w:p w:rsidR="008444F6" w:rsidRPr="005E49A3" w:rsidRDefault="00493C9E" w:rsidP="008444F6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C44DDE"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. Для расчёта доходов за основу берутся сведения за отчётный период, последний отчётный период текущего года, оценка поступлений на текущий ф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нансовый год.</w:t>
      </w:r>
    </w:p>
    <w:p w:rsidR="008444F6" w:rsidRPr="005E49A3" w:rsidRDefault="00493C9E" w:rsidP="008444F6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целях обеспечения сопоставимости показателей доходы двух лет, пре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шествующих текущему финансовому году, приводятся в соответствие с услови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 текущего финансового года. </w:t>
      </w:r>
    </w:p>
    <w:p w:rsidR="00493C9E" w:rsidRPr="005E49A3" w:rsidRDefault="00493C9E" w:rsidP="008444F6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5E49A3"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Прогнозирование доходов на очередной финансовый год и плановый период включает:</w:t>
      </w:r>
    </w:p>
    <w:p w:rsidR="00493C9E" w:rsidRPr="005E49A3" w:rsidRDefault="00493C9E" w:rsidP="00493C9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расчёт уточненных объемов доходов на очередной финансовый год и пе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вый год планового периода;</w:t>
      </w:r>
    </w:p>
    <w:p w:rsidR="00493C9E" w:rsidRPr="005E49A3" w:rsidRDefault="00493C9E" w:rsidP="00493C9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расчёт объемов доходов на второй год планового периода.</w:t>
      </w:r>
    </w:p>
    <w:p w:rsidR="00493C9E" w:rsidRPr="005E49A3" w:rsidRDefault="00493C9E" w:rsidP="00493C9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9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5E49A3"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. Одновременно с расчётами, указанными в пункт</w:t>
      </w:r>
      <w:r w:rsidR="00E547EE"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ах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09C3"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1.5., 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E547EE"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547EE"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, 1.7.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стоящей Методики главны</w:t>
      </w:r>
      <w:r w:rsidR="000D36B6"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администратор </w:t>
      </w:r>
      <w:r w:rsidR="000D36B6"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составляет 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пояснительную записку.</w:t>
      </w:r>
    </w:p>
    <w:p w:rsidR="00493C9E" w:rsidRPr="005E49A3" w:rsidRDefault="00493C9E" w:rsidP="00493C9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Пояснительная записка должна содержать информацию о нормативно пр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вовых актах, являющихся основанием для начисления доходов, и детальный ан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лиз факторов, повлиявших на величину прогнозируемых доходов в количестве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 и суммовом выражении. </w:t>
      </w:r>
    </w:p>
    <w:p w:rsidR="00493C9E" w:rsidRPr="005E49A3" w:rsidRDefault="00493C9E" w:rsidP="00493C9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9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5E49A3"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При отсутствии необходимых исходных данных и (или) наличии и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ходных данных, не позволяющих рассчитать реалистичные прогнозные показат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ли, прогноз доходов рассчитывается исходя из фактических поступлений этих д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ходов в отчётном периоде.</w:t>
      </w:r>
    </w:p>
    <w:p w:rsidR="00493C9E" w:rsidRPr="005E49A3" w:rsidRDefault="00493C9E" w:rsidP="00493C9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1.1</w:t>
      </w:r>
      <w:r w:rsidR="005E49A3"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. Данные о фактических и прогнозных поступлениях могут корректир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5E49A3">
        <w:rPr>
          <w:rFonts w:ascii="Times New Roman" w:eastAsia="Times New Roman" w:hAnsi="Times New Roman" w:cs="Times New Roman"/>
          <w:sz w:val="26"/>
          <w:szCs w:val="26"/>
          <w:lang w:eastAsia="ru-RU"/>
        </w:rPr>
        <w:t>ваться на поступления, имеющие нестабильный (разовый) характер.</w:t>
      </w:r>
    </w:p>
    <w:p w:rsidR="00D31C2E" w:rsidRPr="00F46921" w:rsidRDefault="00D31C2E" w:rsidP="00CF159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B3344B" w:rsidRPr="00F46921" w:rsidRDefault="00B3344B" w:rsidP="00CF159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B3344B" w:rsidRPr="00F46921" w:rsidRDefault="00B3344B" w:rsidP="00CF159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A605DA" w:rsidRDefault="00A605DA" w:rsidP="006351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605DA" w:rsidRDefault="00A605DA" w:rsidP="006351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605DA" w:rsidRDefault="00A605DA" w:rsidP="006351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605DA" w:rsidRDefault="00A605DA" w:rsidP="006351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605DA" w:rsidRDefault="00A605DA" w:rsidP="006351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605DA" w:rsidRDefault="00A605DA" w:rsidP="006351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605DA" w:rsidRDefault="00A605DA" w:rsidP="006351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605DA" w:rsidRDefault="00A605DA" w:rsidP="006351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605DA" w:rsidRDefault="00A605DA" w:rsidP="006351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020B7" w:rsidRDefault="004020B7" w:rsidP="006351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4020B7" w:rsidRDefault="004020B7" w:rsidP="006351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  <w:sectPr w:rsidR="004020B7" w:rsidSect="00B27FD2">
          <w:headerReference w:type="default" r:id="rId9"/>
          <w:pgSz w:w="11906" w:h="16838"/>
          <w:pgMar w:top="1134" w:right="680" w:bottom="1134" w:left="1985" w:header="709" w:footer="709" w:gutter="0"/>
          <w:cols w:space="708"/>
          <w:titlePg/>
          <w:docGrid w:linePitch="360"/>
        </w:sectPr>
      </w:pPr>
    </w:p>
    <w:p w:rsidR="00F46921" w:rsidRDefault="00F46921" w:rsidP="00575C3E">
      <w:pPr>
        <w:autoSpaceDE w:val="0"/>
        <w:autoSpaceDN w:val="0"/>
        <w:adjustRightInd w:val="0"/>
        <w:spacing w:after="0" w:line="220" w:lineRule="exact"/>
        <w:ind w:left="10348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F46921" w:rsidRDefault="00F46921" w:rsidP="00575C3E">
      <w:pPr>
        <w:autoSpaceDE w:val="0"/>
        <w:autoSpaceDN w:val="0"/>
        <w:adjustRightInd w:val="0"/>
        <w:spacing w:after="0" w:line="220" w:lineRule="exact"/>
        <w:ind w:left="10348"/>
        <w:outlineLvl w:val="0"/>
        <w:rPr>
          <w:rFonts w:ascii="Times New Roman" w:hAnsi="Times New Roman" w:cs="Times New Roman"/>
          <w:sz w:val="26"/>
          <w:szCs w:val="26"/>
        </w:rPr>
      </w:pPr>
    </w:p>
    <w:p w:rsidR="00575C3E" w:rsidRDefault="00F46921" w:rsidP="00575C3E">
      <w:pPr>
        <w:autoSpaceDE w:val="0"/>
        <w:autoSpaceDN w:val="0"/>
        <w:adjustRightInd w:val="0"/>
        <w:spacing w:after="0" w:line="220" w:lineRule="exact"/>
        <w:ind w:left="10348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="00575C3E">
        <w:rPr>
          <w:rFonts w:ascii="Times New Roman" w:hAnsi="Times New Roman" w:cs="Times New Roman"/>
          <w:sz w:val="26"/>
          <w:szCs w:val="26"/>
        </w:rPr>
        <w:t>Методике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75C3E" w:rsidRPr="00575C3E">
        <w:rPr>
          <w:rFonts w:ascii="Times New Roman" w:hAnsi="Times New Roman" w:cs="Times New Roman"/>
          <w:sz w:val="26"/>
          <w:szCs w:val="26"/>
        </w:rPr>
        <w:t>прогнозирования пост</w:t>
      </w:r>
      <w:r w:rsidR="00575C3E" w:rsidRPr="00575C3E">
        <w:rPr>
          <w:rFonts w:ascii="Times New Roman" w:hAnsi="Times New Roman" w:cs="Times New Roman"/>
          <w:sz w:val="26"/>
          <w:szCs w:val="26"/>
        </w:rPr>
        <w:t>у</w:t>
      </w:r>
      <w:r w:rsidR="00575C3E" w:rsidRPr="00575C3E">
        <w:rPr>
          <w:rFonts w:ascii="Times New Roman" w:hAnsi="Times New Roman" w:cs="Times New Roman"/>
          <w:sz w:val="26"/>
          <w:szCs w:val="26"/>
        </w:rPr>
        <w:t xml:space="preserve">плений доходов </w:t>
      </w:r>
      <w:r w:rsidR="006A2CAE" w:rsidRPr="006A2CAE">
        <w:rPr>
          <w:rFonts w:ascii="Times New Roman" w:hAnsi="Times New Roman" w:cs="Times New Roman"/>
          <w:sz w:val="26"/>
          <w:szCs w:val="26"/>
        </w:rPr>
        <w:t xml:space="preserve">в бюджет </w:t>
      </w:r>
      <w:r w:rsidR="00A2068F">
        <w:rPr>
          <w:rFonts w:ascii="Times New Roman" w:hAnsi="Times New Roman" w:cs="Times New Roman"/>
          <w:sz w:val="26"/>
          <w:szCs w:val="26"/>
        </w:rPr>
        <w:t>Нигирск</w:t>
      </w:r>
      <w:r w:rsidR="00A2068F">
        <w:rPr>
          <w:rFonts w:ascii="Times New Roman" w:hAnsi="Times New Roman" w:cs="Times New Roman"/>
          <w:sz w:val="26"/>
          <w:szCs w:val="26"/>
        </w:rPr>
        <w:t>о</w:t>
      </w:r>
      <w:r w:rsidR="00A2068F">
        <w:rPr>
          <w:rFonts w:ascii="Times New Roman" w:hAnsi="Times New Roman" w:cs="Times New Roman"/>
          <w:sz w:val="26"/>
          <w:szCs w:val="26"/>
        </w:rPr>
        <w:t>го</w:t>
      </w:r>
      <w:r w:rsidR="00AB2E8B" w:rsidRPr="00AB2E8B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</w:t>
      </w:r>
      <w:r w:rsidR="00AB2E8B" w:rsidRPr="00AB2E8B">
        <w:rPr>
          <w:rFonts w:ascii="Times New Roman" w:hAnsi="Times New Roman" w:cs="Times New Roman"/>
          <w:sz w:val="26"/>
          <w:szCs w:val="26"/>
        </w:rPr>
        <w:t>о</w:t>
      </w:r>
      <w:r w:rsidR="00AB2E8B" w:rsidRPr="00AB2E8B">
        <w:rPr>
          <w:rFonts w:ascii="Times New Roman" w:hAnsi="Times New Roman" w:cs="Times New Roman"/>
          <w:sz w:val="26"/>
          <w:szCs w:val="26"/>
        </w:rPr>
        <w:t>го муниципального района Хабаро</w:t>
      </w:r>
      <w:r w:rsidR="00AB2E8B" w:rsidRPr="00AB2E8B">
        <w:rPr>
          <w:rFonts w:ascii="Times New Roman" w:hAnsi="Times New Roman" w:cs="Times New Roman"/>
          <w:sz w:val="26"/>
          <w:szCs w:val="26"/>
        </w:rPr>
        <w:t>в</w:t>
      </w:r>
      <w:r w:rsidR="00AB2E8B" w:rsidRPr="00AB2E8B">
        <w:rPr>
          <w:rFonts w:ascii="Times New Roman" w:hAnsi="Times New Roman" w:cs="Times New Roman"/>
          <w:sz w:val="26"/>
          <w:szCs w:val="26"/>
        </w:rPr>
        <w:t xml:space="preserve">ского края, </w:t>
      </w:r>
      <w:proofErr w:type="spellStart"/>
      <w:r w:rsidR="00AB2E8B" w:rsidRPr="00AB2E8B">
        <w:rPr>
          <w:rFonts w:ascii="Times New Roman" w:hAnsi="Times New Roman" w:cs="Times New Roman"/>
          <w:sz w:val="26"/>
          <w:szCs w:val="26"/>
        </w:rPr>
        <w:t>администрируемых</w:t>
      </w:r>
      <w:proofErr w:type="spellEnd"/>
      <w:r w:rsidR="00AB2E8B" w:rsidRPr="00AB2E8B">
        <w:rPr>
          <w:rFonts w:ascii="Times New Roman" w:hAnsi="Times New Roman" w:cs="Times New Roman"/>
          <w:sz w:val="26"/>
          <w:szCs w:val="26"/>
        </w:rPr>
        <w:t xml:space="preserve"> а</w:t>
      </w:r>
      <w:r w:rsidR="00AB2E8B" w:rsidRPr="00AB2E8B">
        <w:rPr>
          <w:rFonts w:ascii="Times New Roman" w:hAnsi="Times New Roman" w:cs="Times New Roman"/>
          <w:sz w:val="26"/>
          <w:szCs w:val="26"/>
        </w:rPr>
        <w:t>д</w:t>
      </w:r>
      <w:r w:rsidR="00AB2E8B" w:rsidRPr="00AB2E8B">
        <w:rPr>
          <w:rFonts w:ascii="Times New Roman" w:hAnsi="Times New Roman" w:cs="Times New Roman"/>
          <w:sz w:val="26"/>
          <w:szCs w:val="26"/>
        </w:rPr>
        <w:t xml:space="preserve">министрацией </w:t>
      </w:r>
      <w:r w:rsidR="00A2068F">
        <w:rPr>
          <w:rFonts w:ascii="Times New Roman" w:hAnsi="Times New Roman" w:cs="Times New Roman"/>
          <w:sz w:val="26"/>
          <w:szCs w:val="26"/>
        </w:rPr>
        <w:t>Нигирского</w:t>
      </w:r>
      <w:r w:rsidR="00AB2E8B" w:rsidRPr="00AB2E8B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</w:t>
      </w:r>
      <w:r w:rsidR="00AB2E8B" w:rsidRPr="00AB2E8B">
        <w:rPr>
          <w:rFonts w:ascii="Times New Roman" w:hAnsi="Times New Roman" w:cs="Times New Roman"/>
          <w:sz w:val="26"/>
          <w:szCs w:val="26"/>
        </w:rPr>
        <w:t>и</w:t>
      </w:r>
      <w:r w:rsidR="00AB2E8B" w:rsidRPr="00AB2E8B">
        <w:rPr>
          <w:rFonts w:ascii="Times New Roman" w:hAnsi="Times New Roman" w:cs="Times New Roman"/>
          <w:sz w:val="26"/>
          <w:szCs w:val="26"/>
        </w:rPr>
        <w:t>пального района Хабаровского края</w:t>
      </w:r>
      <w:r w:rsidR="00575C3E" w:rsidRPr="00575C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575C3E" w:rsidRDefault="00575C3E" w:rsidP="00575C3E">
      <w:pPr>
        <w:autoSpaceDE w:val="0"/>
        <w:autoSpaceDN w:val="0"/>
        <w:adjustRightInd w:val="0"/>
        <w:spacing w:after="0" w:line="220" w:lineRule="exact"/>
        <w:ind w:left="10348"/>
        <w:rPr>
          <w:rFonts w:ascii="Times New Roman" w:hAnsi="Times New Roman" w:cs="Times New Roman"/>
          <w:b/>
          <w:bCs/>
          <w:sz w:val="26"/>
          <w:szCs w:val="26"/>
        </w:rPr>
      </w:pPr>
    </w:p>
    <w:p w:rsidR="004020B7" w:rsidRPr="004020B7" w:rsidRDefault="004020B7" w:rsidP="00575C3E">
      <w:pPr>
        <w:autoSpaceDE w:val="0"/>
        <w:autoSpaceDN w:val="0"/>
        <w:adjustRightInd w:val="0"/>
        <w:spacing w:after="0" w:line="220" w:lineRule="exact"/>
        <w:jc w:val="center"/>
        <w:rPr>
          <w:rFonts w:ascii="Times New Roman" w:eastAsia="Times New Roman" w:hAnsi="Times New Roman" w:cs="Times New Roman"/>
          <w:bCs/>
          <w:spacing w:val="60"/>
          <w:sz w:val="26"/>
          <w:szCs w:val="26"/>
          <w:lang w:eastAsia="ru-RU"/>
        </w:rPr>
      </w:pPr>
      <w:r w:rsidRPr="004020B7">
        <w:rPr>
          <w:rFonts w:ascii="Times New Roman" w:eastAsia="Times New Roman" w:hAnsi="Times New Roman" w:cs="Times New Roman"/>
          <w:bCs/>
          <w:spacing w:val="60"/>
          <w:sz w:val="26"/>
          <w:szCs w:val="26"/>
          <w:lang w:eastAsia="ru-RU"/>
        </w:rPr>
        <w:t>МЕТОДИКА</w:t>
      </w:r>
    </w:p>
    <w:p w:rsidR="004020B7" w:rsidRPr="004020B7" w:rsidRDefault="004020B7" w:rsidP="005E49A3">
      <w:pPr>
        <w:autoSpaceDE w:val="0"/>
        <w:autoSpaceDN w:val="0"/>
        <w:spacing w:after="0" w:line="220" w:lineRule="exact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020B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прогнозирования поступлений доходов </w:t>
      </w:r>
      <w:r w:rsidR="006A2CAE" w:rsidRPr="006A2C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бюджет </w:t>
      </w:r>
      <w:r w:rsidR="00A206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Нигирского</w:t>
      </w:r>
      <w:r w:rsidR="00AB2E8B" w:rsidRPr="00AB2E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сельского поселения Николаевского муниципального района Хаб</w:t>
      </w:r>
      <w:r w:rsidR="00AB2E8B" w:rsidRPr="00AB2E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="00AB2E8B" w:rsidRPr="00AB2E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ровского края, </w:t>
      </w:r>
      <w:proofErr w:type="spellStart"/>
      <w:r w:rsidR="00AB2E8B" w:rsidRPr="00AB2E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администрируемых</w:t>
      </w:r>
      <w:proofErr w:type="spellEnd"/>
      <w:r w:rsidR="00AB2E8B" w:rsidRPr="00AB2E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администрацией </w:t>
      </w:r>
      <w:r w:rsidR="00A206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Нигирского</w:t>
      </w:r>
      <w:r w:rsidR="00C323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AB2E8B" w:rsidRPr="00AB2E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сельского поселения Николаевского муниципального района Х</w:t>
      </w:r>
      <w:r w:rsidR="00AB2E8B" w:rsidRPr="00AB2E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="00AB2E8B" w:rsidRPr="00AB2E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баровского края</w:t>
      </w:r>
    </w:p>
    <w:tbl>
      <w:tblPr>
        <w:tblW w:w="52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477"/>
        <w:gridCol w:w="721"/>
        <w:gridCol w:w="1665"/>
        <w:gridCol w:w="2221"/>
        <w:gridCol w:w="1285"/>
        <w:gridCol w:w="1128"/>
        <w:gridCol w:w="1439"/>
        <w:gridCol w:w="1439"/>
        <w:gridCol w:w="5058"/>
      </w:tblGrid>
      <w:tr w:rsidR="00965D67" w:rsidRPr="004020B7" w:rsidTr="00A7135F">
        <w:tc>
          <w:tcPr>
            <w:tcW w:w="477" w:type="dxa"/>
            <w:vAlign w:val="center"/>
          </w:tcPr>
          <w:p w:rsidR="004020B7" w:rsidRPr="004020B7" w:rsidRDefault="004020B7" w:rsidP="00965D67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21" w:type="dxa"/>
            <w:vAlign w:val="center"/>
          </w:tcPr>
          <w:p w:rsidR="004020B7" w:rsidRPr="004020B7" w:rsidRDefault="004020B7" w:rsidP="00965D67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гла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адм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 д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ходов</w:t>
            </w:r>
          </w:p>
        </w:tc>
        <w:tc>
          <w:tcPr>
            <w:tcW w:w="1665" w:type="dxa"/>
            <w:vAlign w:val="center"/>
          </w:tcPr>
          <w:p w:rsidR="004020B7" w:rsidRPr="004020B7" w:rsidRDefault="004020B7" w:rsidP="00965D67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главного адм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нистратора д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ходов</w:t>
            </w:r>
          </w:p>
        </w:tc>
        <w:tc>
          <w:tcPr>
            <w:tcW w:w="2221" w:type="dxa"/>
            <w:vAlign w:val="center"/>
          </w:tcPr>
          <w:p w:rsidR="004020B7" w:rsidRPr="004020B7" w:rsidRDefault="005E49A3" w:rsidP="005E49A3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</w:t>
            </w:r>
          </w:p>
        </w:tc>
        <w:tc>
          <w:tcPr>
            <w:tcW w:w="1285" w:type="dxa"/>
            <w:vAlign w:val="center"/>
          </w:tcPr>
          <w:p w:rsidR="004020B7" w:rsidRPr="004020B7" w:rsidRDefault="004020B7" w:rsidP="00965D67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вание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КБК дох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02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1128" w:type="dxa"/>
            <w:vAlign w:val="center"/>
          </w:tcPr>
          <w:p w:rsidR="004020B7" w:rsidRPr="004020B7" w:rsidRDefault="005E49A3" w:rsidP="005E49A3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вание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тода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чета</w:t>
            </w:r>
          </w:p>
        </w:tc>
        <w:tc>
          <w:tcPr>
            <w:tcW w:w="1439" w:type="dxa"/>
            <w:vAlign w:val="center"/>
          </w:tcPr>
          <w:p w:rsidR="004020B7" w:rsidRPr="004020B7" w:rsidRDefault="005E49A3" w:rsidP="005E49A3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 расчета</w:t>
            </w:r>
          </w:p>
        </w:tc>
        <w:tc>
          <w:tcPr>
            <w:tcW w:w="1439" w:type="dxa"/>
            <w:vAlign w:val="center"/>
          </w:tcPr>
          <w:p w:rsidR="004020B7" w:rsidRPr="004020B7" w:rsidRDefault="005E49A3" w:rsidP="005E49A3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 расчета</w:t>
            </w:r>
          </w:p>
        </w:tc>
        <w:tc>
          <w:tcPr>
            <w:tcW w:w="5058" w:type="dxa"/>
            <w:vAlign w:val="center"/>
          </w:tcPr>
          <w:p w:rsidR="004020B7" w:rsidRPr="004020B7" w:rsidRDefault="005E49A3" w:rsidP="005E49A3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показателей</w:t>
            </w:r>
          </w:p>
        </w:tc>
      </w:tr>
    </w:tbl>
    <w:p w:rsidR="005E49A3" w:rsidRDefault="005E49A3" w:rsidP="005E49A3">
      <w:pPr>
        <w:spacing w:after="0" w:line="40" w:lineRule="exact"/>
      </w:pPr>
    </w:p>
    <w:tbl>
      <w:tblPr>
        <w:tblW w:w="52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477"/>
        <w:gridCol w:w="721"/>
        <w:gridCol w:w="1665"/>
        <w:gridCol w:w="2221"/>
        <w:gridCol w:w="1285"/>
        <w:gridCol w:w="1128"/>
        <w:gridCol w:w="1439"/>
        <w:gridCol w:w="1439"/>
        <w:gridCol w:w="5058"/>
      </w:tblGrid>
      <w:tr w:rsidR="005E49A3" w:rsidRPr="004020B7" w:rsidTr="005E49A3">
        <w:trPr>
          <w:tblHeader/>
        </w:trPr>
        <w:tc>
          <w:tcPr>
            <w:tcW w:w="477" w:type="dxa"/>
            <w:vAlign w:val="center"/>
          </w:tcPr>
          <w:p w:rsidR="005E49A3" w:rsidRPr="004020B7" w:rsidRDefault="005E49A3" w:rsidP="00F11F63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1" w:type="dxa"/>
            <w:vAlign w:val="center"/>
          </w:tcPr>
          <w:p w:rsidR="005E49A3" w:rsidRPr="004020B7" w:rsidRDefault="005E49A3" w:rsidP="00F11F63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5" w:type="dxa"/>
          </w:tcPr>
          <w:p w:rsidR="005E49A3" w:rsidRPr="004020B7" w:rsidRDefault="005E49A3" w:rsidP="00F11F63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21" w:type="dxa"/>
            <w:vAlign w:val="center"/>
          </w:tcPr>
          <w:p w:rsidR="005E49A3" w:rsidRDefault="005E49A3" w:rsidP="00F11F63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5" w:type="dxa"/>
            <w:vAlign w:val="center"/>
          </w:tcPr>
          <w:p w:rsidR="005E49A3" w:rsidRPr="004020B7" w:rsidRDefault="005E49A3" w:rsidP="00F11F63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8" w:type="dxa"/>
            <w:vAlign w:val="center"/>
          </w:tcPr>
          <w:p w:rsidR="005E49A3" w:rsidRDefault="005E49A3" w:rsidP="00F11F63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9" w:type="dxa"/>
            <w:vAlign w:val="center"/>
          </w:tcPr>
          <w:p w:rsidR="005E49A3" w:rsidRDefault="005E49A3" w:rsidP="00F11F63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39" w:type="dxa"/>
            <w:vAlign w:val="center"/>
          </w:tcPr>
          <w:p w:rsidR="005E49A3" w:rsidRDefault="005E49A3" w:rsidP="00F11F63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58" w:type="dxa"/>
            <w:vAlign w:val="center"/>
          </w:tcPr>
          <w:p w:rsidR="005E49A3" w:rsidRDefault="005E49A3" w:rsidP="00F11F63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AB2E8B" w:rsidRPr="004020B7" w:rsidTr="00DF3034">
        <w:tc>
          <w:tcPr>
            <w:tcW w:w="477" w:type="dxa"/>
            <w:vAlign w:val="center"/>
          </w:tcPr>
          <w:p w:rsidR="00AB2E8B" w:rsidRDefault="00AB2E8B" w:rsidP="00AB2E8B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1" w:type="dxa"/>
            <w:vAlign w:val="center"/>
          </w:tcPr>
          <w:p w:rsidR="00AB2E8B" w:rsidRDefault="00A2068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665" w:type="dxa"/>
            <w:vAlign w:val="center"/>
          </w:tcPr>
          <w:p w:rsidR="00AB2E8B" w:rsidRDefault="00C3235F" w:rsidP="00A2068F">
            <w:pPr>
              <w:spacing w:after="0" w:line="220" w:lineRule="exact"/>
            </w:pP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ция 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Нигирск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221" w:type="dxa"/>
            <w:vAlign w:val="center"/>
          </w:tcPr>
          <w:p w:rsidR="00AB2E8B" w:rsidRPr="00C600A0" w:rsidRDefault="00DF3034" w:rsidP="00AB2E8B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10804020010000110</w:t>
            </w:r>
          </w:p>
        </w:tc>
        <w:tc>
          <w:tcPr>
            <w:tcW w:w="1285" w:type="dxa"/>
            <w:vAlign w:val="center"/>
          </w:tcPr>
          <w:p w:rsidR="00AB2E8B" w:rsidRPr="00C600A0" w:rsidRDefault="00DF3034" w:rsidP="00AB2E8B">
            <w:pPr>
              <w:spacing w:line="2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Государс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венная п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шлина за совершение нотариал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ных дейс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вий дол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ностными лицами о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ганов мес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ного сам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управл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ния, упо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номоче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ными в с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ответствии с законод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тельными актами Российской Федерации на сове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шение н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тариальных действий</w:t>
            </w:r>
          </w:p>
        </w:tc>
        <w:tc>
          <w:tcPr>
            <w:tcW w:w="1128" w:type="dxa"/>
            <w:vAlign w:val="center"/>
          </w:tcPr>
          <w:p w:rsidR="00AB2E8B" w:rsidRPr="000E03DA" w:rsidRDefault="00DF3034" w:rsidP="00AB2E8B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 прямого счета</w:t>
            </w:r>
          </w:p>
        </w:tc>
        <w:tc>
          <w:tcPr>
            <w:tcW w:w="1439" w:type="dxa"/>
            <w:vAlign w:val="center"/>
          </w:tcPr>
          <w:p w:rsidR="00DF3034" w:rsidRDefault="00DF3034" w:rsidP="00AB2E8B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r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 xml:space="preserve">рг1,2,3,…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= (</w:t>
            </w:r>
            <w:r w:rsidRPr="000C6694">
              <w:rPr>
                <w:rFonts w:ascii="Times New Roman" w:hAnsi="Times New Roman" w:cs="Times New Roman"/>
                <w:sz w:val="26"/>
                <w:szCs w:val="26"/>
              </w:rPr>
              <w:t>ГП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о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.</w:t>
            </w:r>
            <w:r w:rsidRPr="000C6694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р</w:t>
            </w:r>
            <w:proofErr w:type="gramEnd"/>
            <w:r w:rsidRPr="000C6694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г</w:t>
            </w:r>
            <w:r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 xml:space="preserve">-1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К)</w:t>
            </w:r>
            <w:r w:rsidRPr="00287351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+</w:t>
            </w:r>
            <w:r w:rsidRPr="000C66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054C3">
              <w:rPr>
                <w:rFonts w:ascii="Times New Roman" w:eastAsia="Calibri" w:hAnsi="Times New Roman" w:cs="Times New Roman"/>
                <w:sz w:val="26"/>
                <w:szCs w:val="26"/>
              </w:rPr>
              <w:t>Д</w:t>
            </w:r>
            <w:r w:rsidRPr="003054C3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рг</w:t>
            </w:r>
            <w:proofErr w:type="spellEnd"/>
          </w:p>
          <w:p w:rsidR="00DF3034" w:rsidRDefault="00DF3034" w:rsidP="00AB2E8B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</w:pPr>
          </w:p>
          <w:p w:rsidR="00DF3034" w:rsidRDefault="00DF3034" w:rsidP="00AB2E8B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3034" w:rsidRDefault="00DF3034" w:rsidP="00AB2E8B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3034" w:rsidRDefault="00DF3034" w:rsidP="00AB2E8B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3034" w:rsidRDefault="00DF3034" w:rsidP="00AB2E8B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3034" w:rsidRDefault="00DF3034" w:rsidP="00AB2E8B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3034" w:rsidRDefault="00DF3034" w:rsidP="00AB2E8B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3034" w:rsidRDefault="00DF3034" w:rsidP="00AB2E8B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3034" w:rsidRDefault="00DF3034" w:rsidP="00AB2E8B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3034" w:rsidRDefault="00DF3034" w:rsidP="00AB2E8B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3034" w:rsidRDefault="00DF3034" w:rsidP="00AB2E8B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3034" w:rsidRDefault="00DF3034" w:rsidP="00AB2E8B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2E8B" w:rsidRPr="000E03DA" w:rsidRDefault="00DF3034" w:rsidP="00AB2E8B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ГП 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о</w:t>
            </w:r>
            <w:proofErr w:type="gramStart"/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.р</w:t>
            </w:r>
            <w:proofErr w:type="gramEnd"/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г-1 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 (ГП 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ф.о.д.рг-1 </w:t>
            </w:r>
            <w:proofErr w:type="spellStart"/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100) / </w:t>
            </w:r>
            <w:proofErr w:type="spellStart"/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дср</w:t>
            </w:r>
            <w:proofErr w:type="spellEnd"/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+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рг-1</w:t>
            </w:r>
          </w:p>
        </w:tc>
        <w:tc>
          <w:tcPr>
            <w:tcW w:w="1439" w:type="dxa"/>
            <w:vAlign w:val="center"/>
          </w:tcPr>
          <w:p w:rsidR="00AB2E8B" w:rsidRPr="00C600A0" w:rsidRDefault="00AB2E8B" w:rsidP="00AB2E8B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8" w:type="dxa"/>
            <w:vAlign w:val="center"/>
          </w:tcPr>
          <w:p w:rsidR="00DF3034" w:rsidRPr="00DF3034" w:rsidRDefault="00DF3034" w:rsidP="00DF3034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ГП 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о</w:t>
            </w:r>
            <w:proofErr w:type="gramStart"/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.р</w:t>
            </w:r>
            <w:proofErr w:type="gramEnd"/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г-1  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сумма ожидаемого поступления гос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дарственной пошлины, в местный бюджет в г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ду, предшествующем расчетному;</w:t>
            </w:r>
          </w:p>
          <w:p w:rsidR="00DF3034" w:rsidRPr="00DF3034" w:rsidRDefault="00DF3034" w:rsidP="00DF3034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коэффициент, характеризующий рост (сн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жение) поступлений в расчетном году по сра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нению с годом, предшествующем расчетному;</w:t>
            </w:r>
          </w:p>
          <w:p w:rsidR="00DF3034" w:rsidRDefault="00DF3034" w:rsidP="00DF3034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рг</w:t>
            </w:r>
            <w:proofErr w:type="spellEnd"/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сумма дополнительных или выпадающих доходов местного бюджета от компенсации з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трат в расчетном году, за счет изменения бю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жетного законодательства и иных факторов, оказывающих влияние на изменение суммы д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хода.</w:t>
            </w:r>
          </w:p>
          <w:p w:rsidR="00DF3034" w:rsidRDefault="00DF3034" w:rsidP="00DF3034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3034" w:rsidRPr="00DF3034" w:rsidRDefault="00DF3034" w:rsidP="00DF3034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ГП 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ф.о.д</w:t>
            </w:r>
            <w:proofErr w:type="gramStart"/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.р</w:t>
            </w:r>
            <w:proofErr w:type="gramEnd"/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г-1 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сумма государственной пошлины, фактически поступившая в местный бюджет по состоянию на последнюю отчетную дату года, предшествующего расчетному;</w:t>
            </w:r>
          </w:p>
          <w:p w:rsidR="00DF3034" w:rsidRPr="00DF3034" w:rsidRDefault="00DF3034" w:rsidP="00DF3034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 </w:t>
            </w:r>
            <w:proofErr w:type="spellStart"/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дср</w:t>
            </w:r>
            <w:proofErr w:type="spellEnd"/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средний удельный вес поступлений гос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дарственной пошлины за аналогичные периоды последних трех отчетных лет, предшествующих расчетному году, в общей сумме государстве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пошлины, поступившей в местный бюджет за соответствующие финансовые годы;</w:t>
            </w:r>
          </w:p>
          <w:p w:rsidR="00DF3034" w:rsidRPr="00DF3034" w:rsidRDefault="00DF3034" w:rsidP="00DF3034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 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рг-1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сумма дополнительных или выпадающих доходов местного бюджета по государственной пошлине в году, предшествующем расчетному, за счет изменения налогового и бюджетного з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F3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конодательства и иных факторов, оказывающих влияние на изменение суммы государственной пошлины.</w:t>
            </w:r>
            <w:proofErr w:type="gramEnd"/>
          </w:p>
          <w:p w:rsidR="00DF3034" w:rsidRPr="00DF3034" w:rsidRDefault="00DF3034" w:rsidP="00DF3034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2E8B" w:rsidRPr="000E03DA" w:rsidRDefault="00AB2E8B" w:rsidP="00AB2E8B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235F" w:rsidRPr="004020B7" w:rsidTr="00DF3034">
        <w:tc>
          <w:tcPr>
            <w:tcW w:w="477" w:type="dxa"/>
            <w:vAlign w:val="center"/>
          </w:tcPr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1" w:type="dxa"/>
            <w:vAlign w:val="center"/>
          </w:tcPr>
          <w:p w:rsidR="00C3235F" w:rsidRDefault="00C3235F" w:rsidP="00A2068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65" w:type="dxa"/>
            <w:vAlign w:val="center"/>
          </w:tcPr>
          <w:p w:rsidR="00C3235F" w:rsidRDefault="00C3235F" w:rsidP="00A2068F">
            <w:pPr>
              <w:spacing w:after="0" w:line="220" w:lineRule="exact"/>
            </w:pP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ция 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Нигирск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221" w:type="dxa"/>
            <w:vAlign w:val="center"/>
          </w:tcPr>
          <w:p w:rsidR="00C3235F" w:rsidRPr="00C600A0" w:rsidRDefault="00C3235F" w:rsidP="00C3235F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11105075100000120</w:t>
            </w:r>
          </w:p>
        </w:tc>
        <w:tc>
          <w:tcPr>
            <w:tcW w:w="1285" w:type="dxa"/>
            <w:vAlign w:val="center"/>
          </w:tcPr>
          <w:p w:rsidR="00C3235F" w:rsidRPr="00C600A0" w:rsidRDefault="00C3235F" w:rsidP="00C3235F">
            <w:pPr>
              <w:spacing w:line="2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соста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ляющего казну сел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ских пос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лений (за исключ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нием з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мельных участков)</w:t>
            </w:r>
          </w:p>
        </w:tc>
        <w:tc>
          <w:tcPr>
            <w:tcW w:w="1128" w:type="dxa"/>
            <w:vAlign w:val="center"/>
          </w:tcPr>
          <w:p w:rsidR="00C3235F" w:rsidRPr="00C600A0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прямого счета</w:t>
            </w:r>
          </w:p>
        </w:tc>
        <w:tc>
          <w:tcPr>
            <w:tcW w:w="1439" w:type="dxa"/>
            <w:vAlign w:val="center"/>
          </w:tcPr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proofErr w:type="spellStart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рг</w:t>
            </w:r>
            <w:proofErr w:type="spellEnd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(АМИ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о.рг-1 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АМИ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раз.рг-1 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сн</w:t>
            </w:r>
            <w:proofErr w:type="spellEnd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 </w:t>
            </w:r>
            <w:proofErr w:type="spellStart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ув</w:t>
            </w:r>
            <w:proofErr w:type="spellEnd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proofErr w:type="gramStart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+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рг</w:t>
            </w:r>
            <w:proofErr w:type="spellEnd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,</w:t>
            </w: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3235F" w:rsidRPr="00C600A0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EAE">
              <w:rPr>
                <w:rFonts w:ascii="Times New Roman" w:eastAsia="Calibri" w:hAnsi="Times New Roman" w:cs="Times New Roman"/>
                <w:sz w:val="26"/>
                <w:szCs w:val="26"/>
              </w:rPr>
              <w:t>АМИ</w:t>
            </w:r>
            <w:r w:rsidRPr="00887EAE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о</w:t>
            </w:r>
            <w:proofErr w:type="gramStart"/>
            <w:r w:rsidRPr="00887EAE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.р</w:t>
            </w:r>
            <w:proofErr w:type="gramEnd"/>
            <w:r w:rsidRPr="00887EAE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г-1 </w:t>
            </w:r>
            <w:r w:rsidRPr="00887EA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= (АМИ </w:t>
            </w:r>
            <w:r w:rsidRPr="00887EAE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ф.о.д.рг-1 </w:t>
            </w:r>
            <w:r w:rsidRPr="00887EAE">
              <w:rPr>
                <w:rFonts w:ascii="Times New Roman" w:hAnsi="Times New Roman" w:cs="Times New Roman"/>
                <w:sz w:val="26"/>
                <w:szCs w:val="26"/>
              </w:rPr>
              <w:t>х 100)/У</w:t>
            </w:r>
            <w:r w:rsidRPr="00887EAE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д</w:t>
            </w:r>
            <w:r w:rsidRPr="00887EA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87EAE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+</w:t>
            </w:r>
            <w:r w:rsidRPr="00887EAE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 xml:space="preserve"> </w:t>
            </w:r>
            <w:r w:rsidRPr="00887EAE">
              <w:rPr>
                <w:rFonts w:ascii="Times New Roman" w:hAnsi="Times New Roman" w:cs="Times New Roman"/>
                <w:sz w:val="26"/>
                <w:szCs w:val="26"/>
              </w:rPr>
              <w:t xml:space="preserve"> Д</w:t>
            </w:r>
            <w:r w:rsidRPr="00887EAE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рг-1,</w:t>
            </w:r>
          </w:p>
        </w:tc>
        <w:tc>
          <w:tcPr>
            <w:tcW w:w="1439" w:type="dxa"/>
            <w:vAlign w:val="center"/>
          </w:tcPr>
          <w:p w:rsidR="00C3235F" w:rsidRPr="00C600A0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8" w:type="dxa"/>
            <w:vAlign w:val="center"/>
          </w:tcPr>
          <w:p w:rsidR="00C3235F" w:rsidRPr="000E03DA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рг</w:t>
            </w:r>
            <w:proofErr w:type="spellEnd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сумма арендной платы за муниципал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имущество, прогнозируемая к поступлению в местный бюджет в расчетном году;</w:t>
            </w:r>
          </w:p>
          <w:p w:rsidR="00C3235F" w:rsidRPr="000E03DA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о</w:t>
            </w:r>
            <w:proofErr w:type="gramStart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.р</w:t>
            </w:r>
            <w:proofErr w:type="gramEnd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г-1 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сумма арендной платы за муниц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пальное имущество, ожидаемая к поступлению в местный бюджет в году, предшествующем расчетному;</w:t>
            </w:r>
          </w:p>
          <w:p w:rsidR="00C3235F" w:rsidRPr="000E03DA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раз</w:t>
            </w:r>
            <w:proofErr w:type="gramStart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.р</w:t>
            </w:r>
            <w:proofErr w:type="gramEnd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г-1 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сумма поступлений арендной платы за муниципальное имущество, ожидаемая к п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ступлению в местный бюджет в году, предш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ствующем расчетному, носящая разовый хара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тер;</w:t>
            </w:r>
          </w:p>
          <w:p w:rsidR="00C3235F" w:rsidRPr="000E03DA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сн</w:t>
            </w:r>
            <w:proofErr w:type="spellEnd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сумма снижения поступлений арендной платы за муниципальное имущество в связи с планируемым сокращением площадей муниц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пального имущества, сдаваемого в аренду в расчетном году;</w:t>
            </w:r>
          </w:p>
          <w:p w:rsidR="00C3235F" w:rsidRPr="000E03DA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ув</w:t>
            </w:r>
            <w:proofErr w:type="spellEnd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сумма увеличения поступлений арендной платы за муниципальное имущество в связи с планируемым увеличением площадей муниц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пального имущества, сдаваемого в аренду, в расчетном году;</w:t>
            </w:r>
          </w:p>
          <w:p w:rsidR="00C3235F" w:rsidRPr="000E03DA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- прогнозируемый коэффициент-дефлятор, применяемый к ставке арендной платы либо к оценочной стоимости имущества в расчетном 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году;</w:t>
            </w:r>
            <w:proofErr w:type="gramEnd"/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рг</w:t>
            </w:r>
            <w:proofErr w:type="spellEnd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сумма дополнительных или выпадающих доходов в расчетном году по арендной плате за муниципальное имущество за счет изменения порядка исчисления и уплаты арендной платы за муниципальное имущество, планируемого погашения задолженности прошлых лет и иных факторов, оказывающих влияние на изменение суммы арендной платы за муниципальное им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щество.</w:t>
            </w:r>
          </w:p>
          <w:p w:rsidR="00C3235F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235F" w:rsidRPr="000E03DA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АМИ 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ф.о.д</w:t>
            </w:r>
            <w:proofErr w:type="gramStart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.р</w:t>
            </w:r>
            <w:proofErr w:type="gramEnd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г-1 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сумма арендной платы за мун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ципальное имущество, фактически поступившая в местный бюджет по состоянию на последнюю отчетную дату года, предшествующего расче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ному;</w:t>
            </w:r>
          </w:p>
          <w:p w:rsidR="00C3235F" w:rsidRPr="000E03DA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д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удельный вес поступлений арендной платы за муниципальное имущество за аналогичный период последнего отчетного года, предшес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вующего </w:t>
            </w:r>
            <w:proofErr w:type="gramStart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расчётному</w:t>
            </w:r>
            <w:proofErr w:type="gramEnd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общей сумме арендной платы за муниципальное имущество, поступи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шей в местный бюджет за соответствующий финансовый год;</w:t>
            </w:r>
          </w:p>
          <w:p w:rsidR="00C3235F" w:rsidRPr="00C600A0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рг-1 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сумма дополнительных или выпадающих доходов в году, предшествующем расчетному, по арендной плате за муниципальное имущес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во, за счет изменения порядка исчисления и у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латы арендной платы за муниципальное имущ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E03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ство, планируемого погашения задолженности прошлых лет и иных факторов, оказывающих влияние на изменение суммы арендной платы за муниципальное имущество.</w:t>
            </w:r>
            <w:proofErr w:type="gramEnd"/>
          </w:p>
        </w:tc>
      </w:tr>
      <w:tr w:rsidR="00C3235F" w:rsidRPr="004020B7" w:rsidTr="00A2068F">
        <w:tc>
          <w:tcPr>
            <w:tcW w:w="477" w:type="dxa"/>
            <w:vAlign w:val="center"/>
          </w:tcPr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1" w:type="dxa"/>
            <w:vAlign w:val="center"/>
          </w:tcPr>
          <w:p w:rsidR="00C3235F" w:rsidRDefault="00C3235F" w:rsidP="00A2068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65" w:type="dxa"/>
            <w:vAlign w:val="center"/>
          </w:tcPr>
          <w:p w:rsidR="00C3235F" w:rsidRDefault="00C3235F" w:rsidP="00A2068F">
            <w:pPr>
              <w:spacing w:after="0" w:line="220" w:lineRule="exact"/>
            </w:pP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ция 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Нигирск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221" w:type="dxa"/>
            <w:vAlign w:val="center"/>
          </w:tcPr>
          <w:p w:rsidR="00C3235F" w:rsidRPr="00DF3034" w:rsidRDefault="00C3235F" w:rsidP="00C3235F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11109045100000120</w:t>
            </w:r>
          </w:p>
        </w:tc>
        <w:tc>
          <w:tcPr>
            <w:tcW w:w="1285" w:type="dxa"/>
            <w:vAlign w:val="center"/>
          </w:tcPr>
          <w:p w:rsidR="00C3235F" w:rsidRPr="00363410" w:rsidRDefault="00C3235F" w:rsidP="00C3235F">
            <w:pPr>
              <w:spacing w:line="2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Прочие п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ступления от испол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зования имущества, находящ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гося в со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 xml:space="preserve">ственности 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сельских поселений (за искл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чением имущества муниц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пальных бюджетных и автоно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ных учре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дений, а также имущества муниц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пальных унитарных предпр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ятий, в том числе к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235F">
              <w:rPr>
                <w:rFonts w:ascii="Times New Roman" w:hAnsi="Times New Roman" w:cs="Times New Roman"/>
                <w:sz w:val="24"/>
                <w:szCs w:val="24"/>
              </w:rPr>
              <w:t>зенных)</w:t>
            </w:r>
          </w:p>
        </w:tc>
        <w:tc>
          <w:tcPr>
            <w:tcW w:w="1128" w:type="dxa"/>
            <w:vAlign w:val="center"/>
          </w:tcPr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 прямого счета</w:t>
            </w:r>
          </w:p>
        </w:tc>
        <w:tc>
          <w:tcPr>
            <w:tcW w:w="1439" w:type="dxa"/>
            <w:vAlign w:val="center"/>
          </w:tcPr>
          <w:p w:rsidR="00C3235F" w:rsidRPr="00327DE9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proofErr w:type="spell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н</w:t>
            </w:r>
            <w:proofErr w:type="gram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.р</w:t>
            </w:r>
            <w:proofErr w:type="gram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г</w:t>
            </w:r>
            <w:proofErr w:type="spell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((∑S</w:t>
            </w:r>
            <w:proofErr w:type="spell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i</w:t>
            </w:r>
            <w:proofErr w:type="spell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1 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н1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)+ (∑S</w:t>
            </w:r>
            <w:proofErr w:type="spell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i</w:t>
            </w:r>
            <w:proofErr w:type="spell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2 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н2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)+ (∑S</w:t>
            </w:r>
            <w:proofErr w:type="spell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i</w:t>
            </w:r>
            <w:proofErr w:type="spell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3 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н3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)) </w:t>
            </w:r>
            <w:proofErr w:type="spell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 </w:t>
            </w:r>
            <w:proofErr w:type="spell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ПС) 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+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рг</w:t>
            </w:r>
            <w:proofErr w:type="spell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,</w:t>
            </w:r>
          </w:p>
        </w:tc>
        <w:tc>
          <w:tcPr>
            <w:tcW w:w="1439" w:type="dxa"/>
            <w:vAlign w:val="center"/>
          </w:tcPr>
          <w:p w:rsidR="00C3235F" w:rsidRPr="004020B7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8" w:type="dxa"/>
            <w:vAlign w:val="center"/>
          </w:tcPr>
          <w:p w:rsidR="00C3235F" w:rsidRPr="00327DE9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н</w:t>
            </w:r>
            <w:proofErr w:type="gram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.р</w:t>
            </w:r>
            <w:proofErr w:type="gram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г</w:t>
            </w:r>
            <w:proofErr w:type="spell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прогноз поступлений в местный бюджет доходов от платы за наем жилых помещений муниципального жилищного фонда; </w:t>
            </w:r>
          </w:p>
          <w:p w:rsidR="00C3235F" w:rsidRPr="00327DE9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∑S</w:t>
            </w:r>
            <w:proofErr w:type="spell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i</w:t>
            </w:r>
            <w:proofErr w:type="spell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  <w:proofErr w:type="gram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proofErr w:type="gram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∑S</w:t>
            </w:r>
            <w:proofErr w:type="spell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i</w:t>
            </w:r>
            <w:proofErr w:type="spell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∑S</w:t>
            </w:r>
            <w:proofErr w:type="spell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i</w:t>
            </w:r>
            <w:proofErr w:type="spell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общая сумма площади мун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ципального жилищного фонда по соответс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вующему виду благоустройства (благоустрое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ный, частично благоустроенный, неблагоустр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енный и т.д.); </w:t>
            </w:r>
          </w:p>
          <w:p w:rsidR="00C3235F" w:rsidRPr="00327DE9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н</w:t>
            </w:r>
            <w:proofErr w:type="gram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  <w:proofErr w:type="gram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Т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н2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Т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н2 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hyperlink r:id="rId10" w:history="1">
              <w:r w:rsidRPr="00327DE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размер</w:t>
              </w:r>
            </w:hyperlink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платы за пользование ж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лым помещением (платы за наем) для наним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телей жилых помещений по договорам соц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найма и договорам найма жилых пом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щений муниципального жилищного фонда по соответствующему виду благоустройства (бл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гоустроенный, частично благоустроенный, н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благоустроенный и т.д.); </w:t>
            </w:r>
          </w:p>
          <w:p w:rsidR="00C3235F" w:rsidRPr="00327DE9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 – процент собираемости платежей потреб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телей жилищно-коммунальных услуг (средний по району), сложившийся за отчетный финанс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вый год (по данным отдела жилищно-коммунального хозяйства администрации Н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колаевского муниципального района); </w:t>
            </w:r>
          </w:p>
          <w:p w:rsidR="00C3235F" w:rsidRPr="00965D67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рг</w:t>
            </w:r>
            <w:proofErr w:type="spellEnd"/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сумма дополнительных или выпадающих доходов в расчетном году от платы за наем ж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лых помещений муниципального жилищного фонда за счет изменения порядка использования муниципального имущества, планируемого п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гашения задолженности прошлых лет и иных факторов, оказывающих влияние на изменение суммы поступлений (в том числе за счет изм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нения площади муниципального жилищного фонда).</w:t>
            </w:r>
          </w:p>
        </w:tc>
      </w:tr>
      <w:tr w:rsidR="00C3235F" w:rsidRPr="004020B7" w:rsidTr="00A2068F">
        <w:tc>
          <w:tcPr>
            <w:tcW w:w="477" w:type="dxa"/>
            <w:vAlign w:val="center"/>
          </w:tcPr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1" w:type="dxa"/>
            <w:vAlign w:val="center"/>
          </w:tcPr>
          <w:p w:rsidR="00C3235F" w:rsidRDefault="00C3235F" w:rsidP="00A2068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65" w:type="dxa"/>
            <w:vAlign w:val="center"/>
          </w:tcPr>
          <w:p w:rsidR="00C3235F" w:rsidRDefault="00C3235F" w:rsidP="00A2068F">
            <w:pPr>
              <w:spacing w:after="0" w:line="220" w:lineRule="exact"/>
            </w:pP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ция 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Нигирск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221" w:type="dxa"/>
            <w:vAlign w:val="center"/>
          </w:tcPr>
          <w:p w:rsidR="00C3235F" w:rsidRPr="00C600A0" w:rsidRDefault="00C3235F" w:rsidP="00C3235F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034">
              <w:rPr>
                <w:rFonts w:ascii="Times New Roman" w:hAnsi="Times New Roman" w:cs="Times New Roman"/>
                <w:sz w:val="24"/>
                <w:szCs w:val="24"/>
              </w:rPr>
              <w:t>20216001100000150</w:t>
            </w:r>
          </w:p>
        </w:tc>
        <w:tc>
          <w:tcPr>
            <w:tcW w:w="1285" w:type="dxa"/>
            <w:vAlign w:val="center"/>
          </w:tcPr>
          <w:p w:rsidR="00C3235F" w:rsidRPr="00C600A0" w:rsidRDefault="00C3235F" w:rsidP="00C3235F">
            <w:pPr>
              <w:spacing w:line="2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нивание бюджетной обеспече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ности из бюджетов муниц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пальных районов</w:t>
            </w:r>
          </w:p>
        </w:tc>
        <w:tc>
          <w:tcPr>
            <w:tcW w:w="1128" w:type="dxa"/>
            <w:vAlign w:val="center"/>
          </w:tcPr>
          <w:p w:rsidR="00C3235F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vAlign w:val="center"/>
          </w:tcPr>
          <w:p w:rsidR="00C3235F" w:rsidRPr="00277CA5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39" w:type="dxa"/>
          </w:tcPr>
          <w:p w:rsidR="00C3235F" w:rsidRDefault="00C3235F" w:rsidP="00C3235F">
            <w:pPr>
              <w:spacing w:after="0" w:line="220" w:lineRule="exact"/>
            </w:pP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проекта Решения о бюджете Николае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ципального района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баровского края о бю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 на оч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редной год и плановый период</w:t>
            </w:r>
          </w:p>
        </w:tc>
        <w:tc>
          <w:tcPr>
            <w:tcW w:w="5058" w:type="dxa"/>
            <w:vAlign w:val="center"/>
          </w:tcPr>
          <w:p w:rsidR="00C3235F" w:rsidRPr="004178E8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235F" w:rsidRPr="004020B7" w:rsidTr="00363410">
        <w:tc>
          <w:tcPr>
            <w:tcW w:w="477" w:type="dxa"/>
            <w:vAlign w:val="center"/>
          </w:tcPr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1" w:type="dxa"/>
            <w:vAlign w:val="center"/>
          </w:tcPr>
          <w:p w:rsidR="00C3235F" w:rsidRDefault="00C3235F" w:rsidP="00A2068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65" w:type="dxa"/>
            <w:vAlign w:val="center"/>
          </w:tcPr>
          <w:p w:rsidR="00C3235F" w:rsidRDefault="00C3235F" w:rsidP="00A2068F">
            <w:pPr>
              <w:spacing w:after="0" w:line="220" w:lineRule="exact"/>
            </w:pP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ция 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Нигирск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5F" w:rsidRDefault="00C3235F" w:rsidP="00C3235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Pr="00126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0229999100000150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5F" w:rsidRPr="00F31A45" w:rsidRDefault="00C3235F" w:rsidP="00C3235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6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субсидии </w:t>
            </w:r>
            <w:r w:rsidRPr="00126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бюджетам сельских поселений</w:t>
            </w:r>
          </w:p>
        </w:tc>
        <w:tc>
          <w:tcPr>
            <w:tcW w:w="1128" w:type="dxa"/>
            <w:vAlign w:val="center"/>
          </w:tcPr>
          <w:p w:rsidR="00C3235F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vAlign w:val="center"/>
          </w:tcPr>
          <w:p w:rsidR="00C3235F" w:rsidRPr="00277CA5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39" w:type="dxa"/>
          </w:tcPr>
          <w:p w:rsidR="00C3235F" w:rsidRDefault="00C3235F" w:rsidP="00C3235F">
            <w:pPr>
              <w:spacing w:after="0" w:line="220" w:lineRule="exact"/>
            </w:pP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Решения о бюджете Николае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ципального района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баровского края о бю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 на оч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редной год и плановый период</w:t>
            </w:r>
          </w:p>
        </w:tc>
        <w:tc>
          <w:tcPr>
            <w:tcW w:w="5058" w:type="dxa"/>
            <w:vAlign w:val="center"/>
          </w:tcPr>
          <w:p w:rsidR="00C3235F" w:rsidRPr="004178E8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235F" w:rsidRPr="004020B7" w:rsidTr="00363410">
        <w:tc>
          <w:tcPr>
            <w:tcW w:w="477" w:type="dxa"/>
            <w:vAlign w:val="center"/>
          </w:tcPr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1" w:type="dxa"/>
            <w:vAlign w:val="center"/>
          </w:tcPr>
          <w:p w:rsidR="00C3235F" w:rsidRDefault="00C3235F" w:rsidP="00A2068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20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65" w:type="dxa"/>
            <w:vAlign w:val="center"/>
          </w:tcPr>
          <w:p w:rsidR="00C3235F" w:rsidRDefault="00C3235F" w:rsidP="00240C84">
            <w:pPr>
              <w:spacing w:after="0" w:line="220" w:lineRule="exact"/>
            </w:pP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</w:t>
            </w:r>
            <w:r w:rsidR="00240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Нигирск</w:t>
            </w:r>
            <w:r w:rsidR="00240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240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5F" w:rsidRDefault="00C3235F" w:rsidP="00C3235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6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20235118100000150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5F" w:rsidRPr="00F31A45" w:rsidRDefault="00C3235F" w:rsidP="00C3235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6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</w:t>
            </w:r>
            <w:r w:rsidRPr="00126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26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ствление первичного воинского учета на территор</w:t>
            </w:r>
            <w:r w:rsidRPr="00126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26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ях, где о</w:t>
            </w:r>
            <w:r w:rsidRPr="00126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126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сутствуют военные комисс</w:t>
            </w:r>
            <w:r w:rsidRPr="00126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26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риаты</w:t>
            </w:r>
          </w:p>
        </w:tc>
        <w:tc>
          <w:tcPr>
            <w:tcW w:w="1128" w:type="dxa"/>
            <w:vAlign w:val="center"/>
          </w:tcPr>
          <w:p w:rsidR="00C3235F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vAlign w:val="center"/>
          </w:tcPr>
          <w:p w:rsidR="00C3235F" w:rsidRPr="00277CA5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39" w:type="dxa"/>
          </w:tcPr>
          <w:p w:rsidR="00C3235F" w:rsidRDefault="00C3235F" w:rsidP="00C3235F">
            <w:pPr>
              <w:spacing w:after="0" w:line="220" w:lineRule="exact"/>
            </w:pP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проекта Решения о бюджете Николае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ципального района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баровского края о бю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 на оч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редной год и плановый период</w:t>
            </w:r>
          </w:p>
        </w:tc>
        <w:tc>
          <w:tcPr>
            <w:tcW w:w="5058" w:type="dxa"/>
            <w:vAlign w:val="center"/>
          </w:tcPr>
          <w:p w:rsidR="00C3235F" w:rsidRPr="004178E8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235F" w:rsidRPr="004020B7" w:rsidTr="00A2068F">
        <w:tc>
          <w:tcPr>
            <w:tcW w:w="477" w:type="dxa"/>
            <w:vAlign w:val="center"/>
          </w:tcPr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1" w:type="dxa"/>
            <w:vAlign w:val="center"/>
          </w:tcPr>
          <w:p w:rsidR="00C3235F" w:rsidRDefault="00C3235F" w:rsidP="00240C84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240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65" w:type="dxa"/>
            <w:vAlign w:val="center"/>
          </w:tcPr>
          <w:p w:rsidR="00C3235F" w:rsidRDefault="00C3235F" w:rsidP="00240C84">
            <w:pPr>
              <w:spacing w:after="0" w:line="220" w:lineRule="exact"/>
            </w:pP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ция </w:t>
            </w:r>
            <w:r w:rsidR="00240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Нигирск</w:t>
            </w:r>
            <w:r w:rsidR="00240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240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221" w:type="dxa"/>
            <w:vAlign w:val="center"/>
          </w:tcPr>
          <w:p w:rsidR="00C3235F" w:rsidRPr="00C600A0" w:rsidRDefault="00C3235F" w:rsidP="00C3235F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20235930100000150</w:t>
            </w:r>
          </w:p>
        </w:tc>
        <w:tc>
          <w:tcPr>
            <w:tcW w:w="1285" w:type="dxa"/>
            <w:vAlign w:val="center"/>
          </w:tcPr>
          <w:p w:rsidR="00C3235F" w:rsidRPr="00C600A0" w:rsidRDefault="00C3235F" w:rsidP="00C3235F">
            <w:pPr>
              <w:spacing w:line="2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госуда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ственную регистр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цию актов гражда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ского с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стояния</w:t>
            </w:r>
          </w:p>
        </w:tc>
        <w:tc>
          <w:tcPr>
            <w:tcW w:w="1128" w:type="dxa"/>
            <w:vAlign w:val="center"/>
          </w:tcPr>
          <w:p w:rsidR="00C3235F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vAlign w:val="center"/>
          </w:tcPr>
          <w:p w:rsidR="00C3235F" w:rsidRPr="00277CA5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39" w:type="dxa"/>
          </w:tcPr>
          <w:p w:rsidR="00C3235F" w:rsidRDefault="00C3235F" w:rsidP="00C3235F">
            <w:pPr>
              <w:spacing w:after="0" w:line="220" w:lineRule="exact"/>
            </w:pP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проекта Решения о бюджете Николае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ципального района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баровского края о бю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 на оч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редной год и плановый 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период</w:t>
            </w:r>
          </w:p>
        </w:tc>
        <w:tc>
          <w:tcPr>
            <w:tcW w:w="5058" w:type="dxa"/>
            <w:vAlign w:val="center"/>
          </w:tcPr>
          <w:p w:rsidR="00C3235F" w:rsidRPr="004178E8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235F" w:rsidRPr="004020B7" w:rsidTr="00363410">
        <w:tc>
          <w:tcPr>
            <w:tcW w:w="477" w:type="dxa"/>
            <w:vAlign w:val="center"/>
          </w:tcPr>
          <w:p w:rsidR="00C3235F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1" w:type="dxa"/>
            <w:vAlign w:val="center"/>
          </w:tcPr>
          <w:p w:rsidR="00C3235F" w:rsidRDefault="00C3235F" w:rsidP="00240C84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240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65" w:type="dxa"/>
            <w:vAlign w:val="center"/>
          </w:tcPr>
          <w:p w:rsidR="00C3235F" w:rsidRDefault="00C3235F" w:rsidP="00240C84">
            <w:pPr>
              <w:spacing w:after="0" w:line="220" w:lineRule="exact"/>
            </w:pP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ция </w:t>
            </w:r>
            <w:r w:rsidR="00240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Нигирск</w:t>
            </w:r>
            <w:r w:rsidR="00240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240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bookmarkStart w:id="0" w:name="_GoBack"/>
            <w:bookmarkEnd w:id="0"/>
            <w:r w:rsidRPr="00C3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221" w:type="dxa"/>
            <w:vAlign w:val="center"/>
          </w:tcPr>
          <w:p w:rsidR="00C3235F" w:rsidRPr="00C600A0" w:rsidRDefault="00C3235F" w:rsidP="00C3235F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20249999100000150</w:t>
            </w:r>
          </w:p>
        </w:tc>
        <w:tc>
          <w:tcPr>
            <w:tcW w:w="1285" w:type="dxa"/>
            <w:vAlign w:val="center"/>
          </w:tcPr>
          <w:p w:rsidR="00C3235F" w:rsidRPr="00C600A0" w:rsidRDefault="00C3235F" w:rsidP="00C3235F">
            <w:pPr>
              <w:spacing w:line="2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Прочие межбю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жетные трансфе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ты, перед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3410">
              <w:rPr>
                <w:rFonts w:ascii="Times New Roman" w:hAnsi="Times New Roman" w:cs="Times New Roman"/>
                <w:sz w:val="24"/>
                <w:szCs w:val="24"/>
              </w:rPr>
              <w:t>ваемые бюджетам сельских поселений</w:t>
            </w:r>
          </w:p>
        </w:tc>
        <w:tc>
          <w:tcPr>
            <w:tcW w:w="1128" w:type="dxa"/>
            <w:vAlign w:val="center"/>
          </w:tcPr>
          <w:p w:rsidR="00C3235F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vAlign w:val="center"/>
          </w:tcPr>
          <w:p w:rsidR="00C3235F" w:rsidRPr="00277CA5" w:rsidRDefault="00C3235F" w:rsidP="00C3235F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39" w:type="dxa"/>
          </w:tcPr>
          <w:p w:rsidR="00C3235F" w:rsidRDefault="00C3235F" w:rsidP="00C3235F">
            <w:pPr>
              <w:spacing w:after="0" w:line="220" w:lineRule="exact"/>
            </w:pP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проекта Решения о бюджете Николае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ципального района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баровского края о бю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 на оч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4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редной год и плановый период</w:t>
            </w:r>
          </w:p>
        </w:tc>
        <w:tc>
          <w:tcPr>
            <w:tcW w:w="5058" w:type="dxa"/>
            <w:vAlign w:val="center"/>
          </w:tcPr>
          <w:p w:rsidR="00C3235F" w:rsidRPr="004178E8" w:rsidRDefault="00C3235F" w:rsidP="00C3235F">
            <w:pPr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20B7" w:rsidRPr="004020B7" w:rsidRDefault="004020B7" w:rsidP="004020B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4020B7" w:rsidRPr="004020B7" w:rsidSect="004020B7">
      <w:pgSz w:w="16838" w:h="11906" w:orient="landscape"/>
      <w:pgMar w:top="1985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65BF" w:rsidRDefault="00D165BF" w:rsidP="000D2E39">
      <w:pPr>
        <w:spacing w:after="0" w:line="240" w:lineRule="auto"/>
      </w:pPr>
      <w:r>
        <w:separator/>
      </w:r>
    </w:p>
  </w:endnote>
  <w:endnote w:type="continuationSeparator" w:id="0">
    <w:p w:rsidR="00D165BF" w:rsidRDefault="00D165BF" w:rsidP="000D2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65BF" w:rsidRDefault="00D165BF" w:rsidP="000D2E39">
      <w:pPr>
        <w:spacing w:after="0" w:line="240" w:lineRule="auto"/>
      </w:pPr>
      <w:r>
        <w:separator/>
      </w:r>
    </w:p>
  </w:footnote>
  <w:footnote w:type="continuationSeparator" w:id="0">
    <w:p w:rsidR="00D165BF" w:rsidRDefault="00D165BF" w:rsidP="000D2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6456167"/>
      <w:docPartObj>
        <w:docPartGallery w:val="Page Numbers (Top of Page)"/>
        <w:docPartUnique/>
      </w:docPartObj>
    </w:sdtPr>
    <w:sdtContent>
      <w:p w:rsidR="00A2068F" w:rsidRDefault="00345E06">
        <w:pPr>
          <w:pStyle w:val="ac"/>
          <w:jc w:val="center"/>
        </w:pPr>
        <w:r>
          <w:fldChar w:fldCharType="begin"/>
        </w:r>
        <w:r w:rsidR="00A2068F">
          <w:instrText>PAGE   \* MERGEFORMAT</w:instrText>
        </w:r>
        <w:r>
          <w:fldChar w:fldCharType="separate"/>
        </w:r>
        <w:r w:rsidR="00AD2E69">
          <w:rPr>
            <w:noProof/>
          </w:rPr>
          <w:t>2</w:t>
        </w:r>
        <w:r>
          <w:fldChar w:fldCharType="end"/>
        </w:r>
      </w:p>
    </w:sdtContent>
  </w:sdt>
  <w:p w:rsidR="00A2068F" w:rsidRDefault="00A2068F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35ECD"/>
    <w:multiLevelType w:val="hybridMultilevel"/>
    <w:tmpl w:val="AC98CE76"/>
    <w:lvl w:ilvl="0" w:tplc="046CF8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8AA5DCB"/>
    <w:multiLevelType w:val="multilevel"/>
    <w:tmpl w:val="DBD2A7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1B316E2B"/>
    <w:multiLevelType w:val="multilevel"/>
    <w:tmpl w:val="93DE5A7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20756C92"/>
    <w:multiLevelType w:val="multilevel"/>
    <w:tmpl w:val="E036F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6D24E3"/>
    <w:multiLevelType w:val="multilevel"/>
    <w:tmpl w:val="C6482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373CDE"/>
    <w:multiLevelType w:val="hybridMultilevel"/>
    <w:tmpl w:val="30E04996"/>
    <w:lvl w:ilvl="0" w:tplc="E1C262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F906758"/>
    <w:multiLevelType w:val="hybridMultilevel"/>
    <w:tmpl w:val="1568963A"/>
    <w:lvl w:ilvl="0" w:tplc="8C74A0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6274723"/>
    <w:multiLevelType w:val="multilevel"/>
    <w:tmpl w:val="838E5948"/>
    <w:lvl w:ilvl="0">
      <w:start w:val="1"/>
      <w:numFmt w:val="decimal"/>
      <w:lvlText w:val="%1."/>
      <w:lvlJc w:val="left"/>
      <w:pPr>
        <w:tabs>
          <w:tab w:val="num" w:pos="5747"/>
        </w:tabs>
        <w:ind w:left="5747" w:hanging="360"/>
      </w:pPr>
    </w:lvl>
    <w:lvl w:ilvl="1" w:tentative="1">
      <w:start w:val="1"/>
      <w:numFmt w:val="decimal"/>
      <w:lvlText w:val="%2."/>
      <w:lvlJc w:val="left"/>
      <w:pPr>
        <w:tabs>
          <w:tab w:val="num" w:pos="6467"/>
        </w:tabs>
        <w:ind w:left="6467" w:hanging="360"/>
      </w:pPr>
    </w:lvl>
    <w:lvl w:ilvl="2" w:tentative="1">
      <w:start w:val="1"/>
      <w:numFmt w:val="decimal"/>
      <w:lvlText w:val="%3."/>
      <w:lvlJc w:val="left"/>
      <w:pPr>
        <w:tabs>
          <w:tab w:val="num" w:pos="7187"/>
        </w:tabs>
        <w:ind w:left="7187" w:hanging="360"/>
      </w:pPr>
    </w:lvl>
    <w:lvl w:ilvl="3" w:tentative="1">
      <w:start w:val="1"/>
      <w:numFmt w:val="decimal"/>
      <w:lvlText w:val="%4."/>
      <w:lvlJc w:val="left"/>
      <w:pPr>
        <w:tabs>
          <w:tab w:val="num" w:pos="7907"/>
        </w:tabs>
        <w:ind w:left="7907" w:hanging="360"/>
      </w:pPr>
    </w:lvl>
    <w:lvl w:ilvl="4" w:tentative="1">
      <w:start w:val="1"/>
      <w:numFmt w:val="decimal"/>
      <w:lvlText w:val="%5."/>
      <w:lvlJc w:val="left"/>
      <w:pPr>
        <w:tabs>
          <w:tab w:val="num" w:pos="8627"/>
        </w:tabs>
        <w:ind w:left="8627" w:hanging="360"/>
      </w:pPr>
    </w:lvl>
    <w:lvl w:ilvl="5" w:tentative="1">
      <w:start w:val="1"/>
      <w:numFmt w:val="decimal"/>
      <w:lvlText w:val="%6."/>
      <w:lvlJc w:val="left"/>
      <w:pPr>
        <w:tabs>
          <w:tab w:val="num" w:pos="9347"/>
        </w:tabs>
        <w:ind w:left="9347" w:hanging="360"/>
      </w:pPr>
    </w:lvl>
    <w:lvl w:ilvl="6" w:tentative="1">
      <w:start w:val="1"/>
      <w:numFmt w:val="decimal"/>
      <w:lvlText w:val="%7."/>
      <w:lvlJc w:val="left"/>
      <w:pPr>
        <w:tabs>
          <w:tab w:val="num" w:pos="10067"/>
        </w:tabs>
        <w:ind w:left="10067" w:hanging="360"/>
      </w:pPr>
    </w:lvl>
    <w:lvl w:ilvl="7" w:tentative="1">
      <w:start w:val="1"/>
      <w:numFmt w:val="decimal"/>
      <w:lvlText w:val="%8."/>
      <w:lvlJc w:val="left"/>
      <w:pPr>
        <w:tabs>
          <w:tab w:val="num" w:pos="10787"/>
        </w:tabs>
        <w:ind w:left="10787" w:hanging="360"/>
      </w:pPr>
    </w:lvl>
    <w:lvl w:ilvl="8" w:tentative="1">
      <w:start w:val="1"/>
      <w:numFmt w:val="decimal"/>
      <w:lvlText w:val="%9."/>
      <w:lvlJc w:val="left"/>
      <w:pPr>
        <w:tabs>
          <w:tab w:val="num" w:pos="11507"/>
        </w:tabs>
        <w:ind w:left="11507" w:hanging="360"/>
      </w:pPr>
    </w:lvl>
  </w:abstractNum>
  <w:abstractNum w:abstractNumId="8">
    <w:nsid w:val="4E9F00E7"/>
    <w:multiLevelType w:val="multilevel"/>
    <w:tmpl w:val="AAD8C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4515DD"/>
    <w:multiLevelType w:val="hybridMultilevel"/>
    <w:tmpl w:val="F21E2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B66FEB"/>
    <w:multiLevelType w:val="multilevel"/>
    <w:tmpl w:val="BB761D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CC7E89"/>
    <w:multiLevelType w:val="hybridMultilevel"/>
    <w:tmpl w:val="656AF674"/>
    <w:lvl w:ilvl="0" w:tplc="4606DA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F186ED7"/>
    <w:multiLevelType w:val="hybridMultilevel"/>
    <w:tmpl w:val="11AA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597C7B"/>
    <w:multiLevelType w:val="multilevel"/>
    <w:tmpl w:val="7B1435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E7A0468"/>
    <w:multiLevelType w:val="hybridMultilevel"/>
    <w:tmpl w:val="677EB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1834DE"/>
    <w:multiLevelType w:val="hybridMultilevel"/>
    <w:tmpl w:val="1C66BF20"/>
    <w:lvl w:ilvl="0" w:tplc="A6602B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7D7C3FF8"/>
    <w:multiLevelType w:val="hybridMultilevel"/>
    <w:tmpl w:val="D6842B2E"/>
    <w:lvl w:ilvl="0" w:tplc="6E08C8E6">
      <w:start w:val="3"/>
      <w:numFmt w:val="bullet"/>
      <w:lvlText w:val=""/>
      <w:lvlJc w:val="left"/>
      <w:pPr>
        <w:ind w:left="975" w:hanging="360"/>
      </w:pPr>
      <w:rPr>
        <w:rFonts w:ascii="Symbol" w:eastAsiaTheme="minorHAns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"/>
  </w:num>
  <w:num w:numId="4">
    <w:abstractNumId w:val="16"/>
  </w:num>
  <w:num w:numId="5">
    <w:abstractNumId w:val="2"/>
  </w:num>
  <w:num w:numId="6">
    <w:abstractNumId w:val="11"/>
  </w:num>
  <w:num w:numId="7">
    <w:abstractNumId w:val="6"/>
  </w:num>
  <w:num w:numId="8">
    <w:abstractNumId w:val="12"/>
  </w:num>
  <w:num w:numId="9">
    <w:abstractNumId w:val="0"/>
  </w:num>
  <w:num w:numId="10">
    <w:abstractNumId w:val="14"/>
  </w:num>
  <w:num w:numId="11">
    <w:abstractNumId w:val="9"/>
  </w:num>
  <w:num w:numId="12">
    <w:abstractNumId w:val="8"/>
  </w:num>
  <w:num w:numId="13">
    <w:abstractNumId w:val="13"/>
  </w:num>
  <w:num w:numId="14">
    <w:abstractNumId w:val="3"/>
  </w:num>
  <w:num w:numId="15">
    <w:abstractNumId w:val="7"/>
  </w:num>
  <w:num w:numId="16">
    <w:abstractNumId w:val="10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1F29"/>
    <w:rsid w:val="0000117A"/>
    <w:rsid w:val="0000456B"/>
    <w:rsid w:val="00007CBF"/>
    <w:rsid w:val="000124BE"/>
    <w:rsid w:val="00021A8E"/>
    <w:rsid w:val="00030A38"/>
    <w:rsid w:val="00043178"/>
    <w:rsid w:val="00057EE6"/>
    <w:rsid w:val="000608AE"/>
    <w:rsid w:val="00063B62"/>
    <w:rsid w:val="000654C4"/>
    <w:rsid w:val="000759CB"/>
    <w:rsid w:val="00086FB9"/>
    <w:rsid w:val="000B6F12"/>
    <w:rsid w:val="000D2E39"/>
    <w:rsid w:val="000D36B6"/>
    <w:rsid w:val="000D501C"/>
    <w:rsid w:val="000E03DA"/>
    <w:rsid w:val="000E0C5D"/>
    <w:rsid w:val="000E4757"/>
    <w:rsid w:val="0010619A"/>
    <w:rsid w:val="001579FA"/>
    <w:rsid w:val="001736D6"/>
    <w:rsid w:val="0018569B"/>
    <w:rsid w:val="001B069D"/>
    <w:rsid w:val="001C313C"/>
    <w:rsid w:val="001E164A"/>
    <w:rsid w:val="001E5642"/>
    <w:rsid w:val="001F039B"/>
    <w:rsid w:val="001F5036"/>
    <w:rsid w:val="001F68B2"/>
    <w:rsid w:val="002053F8"/>
    <w:rsid w:val="00212875"/>
    <w:rsid w:val="00214D51"/>
    <w:rsid w:val="00214DEB"/>
    <w:rsid w:val="00215478"/>
    <w:rsid w:val="00217AB3"/>
    <w:rsid w:val="00221014"/>
    <w:rsid w:val="0023465B"/>
    <w:rsid w:val="00240C84"/>
    <w:rsid w:val="0024389B"/>
    <w:rsid w:val="002636FC"/>
    <w:rsid w:val="002639CE"/>
    <w:rsid w:val="00277CA5"/>
    <w:rsid w:val="00295CB9"/>
    <w:rsid w:val="002A5464"/>
    <w:rsid w:val="002C5635"/>
    <w:rsid w:val="002C7892"/>
    <w:rsid w:val="002D6B06"/>
    <w:rsid w:val="002E7934"/>
    <w:rsid w:val="002F45E9"/>
    <w:rsid w:val="002F6D3D"/>
    <w:rsid w:val="00301965"/>
    <w:rsid w:val="003174B9"/>
    <w:rsid w:val="003236C7"/>
    <w:rsid w:val="00327DE9"/>
    <w:rsid w:val="00343482"/>
    <w:rsid w:val="00345E06"/>
    <w:rsid w:val="00363410"/>
    <w:rsid w:val="003659CA"/>
    <w:rsid w:val="00372769"/>
    <w:rsid w:val="00381061"/>
    <w:rsid w:val="003854BF"/>
    <w:rsid w:val="00392030"/>
    <w:rsid w:val="003A3BE4"/>
    <w:rsid w:val="003A54C8"/>
    <w:rsid w:val="003B200B"/>
    <w:rsid w:val="003B3590"/>
    <w:rsid w:val="003C21F7"/>
    <w:rsid w:val="003E52EE"/>
    <w:rsid w:val="004020B7"/>
    <w:rsid w:val="00405170"/>
    <w:rsid w:val="004178E8"/>
    <w:rsid w:val="00453793"/>
    <w:rsid w:val="00470698"/>
    <w:rsid w:val="00482E18"/>
    <w:rsid w:val="00491A40"/>
    <w:rsid w:val="00493A87"/>
    <w:rsid w:val="00493C9E"/>
    <w:rsid w:val="004B3B4D"/>
    <w:rsid w:val="004D4889"/>
    <w:rsid w:val="004D791F"/>
    <w:rsid w:val="004E271F"/>
    <w:rsid w:val="004E2C12"/>
    <w:rsid w:val="00507429"/>
    <w:rsid w:val="00524044"/>
    <w:rsid w:val="005268F2"/>
    <w:rsid w:val="005277A3"/>
    <w:rsid w:val="005337BF"/>
    <w:rsid w:val="005355F1"/>
    <w:rsid w:val="00535D61"/>
    <w:rsid w:val="005373B0"/>
    <w:rsid w:val="00562FB2"/>
    <w:rsid w:val="00565EDD"/>
    <w:rsid w:val="0056706C"/>
    <w:rsid w:val="00567E63"/>
    <w:rsid w:val="005744B7"/>
    <w:rsid w:val="00575C3E"/>
    <w:rsid w:val="00577D44"/>
    <w:rsid w:val="00583A23"/>
    <w:rsid w:val="005A5FD1"/>
    <w:rsid w:val="005B27F5"/>
    <w:rsid w:val="005D7192"/>
    <w:rsid w:val="005D7CD0"/>
    <w:rsid w:val="005E481A"/>
    <w:rsid w:val="005E49A3"/>
    <w:rsid w:val="005E7571"/>
    <w:rsid w:val="006009C3"/>
    <w:rsid w:val="00602AC0"/>
    <w:rsid w:val="00623EF3"/>
    <w:rsid w:val="00627B5B"/>
    <w:rsid w:val="00635188"/>
    <w:rsid w:val="0063710C"/>
    <w:rsid w:val="006635DC"/>
    <w:rsid w:val="0066404B"/>
    <w:rsid w:val="00681436"/>
    <w:rsid w:val="006857EE"/>
    <w:rsid w:val="006A16F3"/>
    <w:rsid w:val="006A2CAE"/>
    <w:rsid w:val="006E0D34"/>
    <w:rsid w:val="006E66BF"/>
    <w:rsid w:val="006F4F6C"/>
    <w:rsid w:val="006F624D"/>
    <w:rsid w:val="007318CE"/>
    <w:rsid w:val="00733870"/>
    <w:rsid w:val="00734B67"/>
    <w:rsid w:val="00736E0B"/>
    <w:rsid w:val="00740E94"/>
    <w:rsid w:val="0075195F"/>
    <w:rsid w:val="007519E7"/>
    <w:rsid w:val="0076411B"/>
    <w:rsid w:val="00786BB3"/>
    <w:rsid w:val="007A6597"/>
    <w:rsid w:val="007B1826"/>
    <w:rsid w:val="007B3F75"/>
    <w:rsid w:val="007D047C"/>
    <w:rsid w:val="007D2A55"/>
    <w:rsid w:val="007F3301"/>
    <w:rsid w:val="007F5DDD"/>
    <w:rsid w:val="0083358C"/>
    <w:rsid w:val="008347E9"/>
    <w:rsid w:val="008444F6"/>
    <w:rsid w:val="00845114"/>
    <w:rsid w:val="00852554"/>
    <w:rsid w:val="0085723E"/>
    <w:rsid w:val="0086593D"/>
    <w:rsid w:val="00885FCD"/>
    <w:rsid w:val="00891BEB"/>
    <w:rsid w:val="008953CB"/>
    <w:rsid w:val="008C2C9B"/>
    <w:rsid w:val="008D1B15"/>
    <w:rsid w:val="008E423A"/>
    <w:rsid w:val="0091188B"/>
    <w:rsid w:val="009127B8"/>
    <w:rsid w:val="009217AE"/>
    <w:rsid w:val="00926DDC"/>
    <w:rsid w:val="00965D67"/>
    <w:rsid w:val="0098109A"/>
    <w:rsid w:val="00986BA4"/>
    <w:rsid w:val="00996E6C"/>
    <w:rsid w:val="009A2AF3"/>
    <w:rsid w:val="009A6F3D"/>
    <w:rsid w:val="009B002A"/>
    <w:rsid w:val="009C62C6"/>
    <w:rsid w:val="009D289C"/>
    <w:rsid w:val="009D343F"/>
    <w:rsid w:val="009F777F"/>
    <w:rsid w:val="00A01897"/>
    <w:rsid w:val="00A022E8"/>
    <w:rsid w:val="00A07BD6"/>
    <w:rsid w:val="00A1016F"/>
    <w:rsid w:val="00A10DAA"/>
    <w:rsid w:val="00A121B6"/>
    <w:rsid w:val="00A15350"/>
    <w:rsid w:val="00A2068F"/>
    <w:rsid w:val="00A21ED2"/>
    <w:rsid w:val="00A25590"/>
    <w:rsid w:val="00A35A65"/>
    <w:rsid w:val="00A54A39"/>
    <w:rsid w:val="00A56E0A"/>
    <w:rsid w:val="00A605DA"/>
    <w:rsid w:val="00A62F3A"/>
    <w:rsid w:val="00A64C65"/>
    <w:rsid w:val="00A67717"/>
    <w:rsid w:val="00A7135F"/>
    <w:rsid w:val="00A92755"/>
    <w:rsid w:val="00A96234"/>
    <w:rsid w:val="00A9627D"/>
    <w:rsid w:val="00A973BB"/>
    <w:rsid w:val="00AB2E8B"/>
    <w:rsid w:val="00AB5906"/>
    <w:rsid w:val="00AC24E0"/>
    <w:rsid w:val="00AC57F5"/>
    <w:rsid w:val="00AC5B15"/>
    <w:rsid w:val="00AD0C02"/>
    <w:rsid w:val="00AD2E69"/>
    <w:rsid w:val="00AE34CA"/>
    <w:rsid w:val="00AE5F1C"/>
    <w:rsid w:val="00AF3EAE"/>
    <w:rsid w:val="00AF5428"/>
    <w:rsid w:val="00B27FD2"/>
    <w:rsid w:val="00B308FE"/>
    <w:rsid w:val="00B3344B"/>
    <w:rsid w:val="00B35826"/>
    <w:rsid w:val="00B3689F"/>
    <w:rsid w:val="00B37616"/>
    <w:rsid w:val="00B410B3"/>
    <w:rsid w:val="00B43477"/>
    <w:rsid w:val="00B47EBC"/>
    <w:rsid w:val="00B573BF"/>
    <w:rsid w:val="00B63ACA"/>
    <w:rsid w:val="00B66DD1"/>
    <w:rsid w:val="00B746F4"/>
    <w:rsid w:val="00B81B17"/>
    <w:rsid w:val="00B823DD"/>
    <w:rsid w:val="00BD1F3E"/>
    <w:rsid w:val="00BD637A"/>
    <w:rsid w:val="00C00C4F"/>
    <w:rsid w:val="00C054F2"/>
    <w:rsid w:val="00C2294D"/>
    <w:rsid w:val="00C232C0"/>
    <w:rsid w:val="00C3235F"/>
    <w:rsid w:val="00C44DDE"/>
    <w:rsid w:val="00C5674D"/>
    <w:rsid w:val="00C600A0"/>
    <w:rsid w:val="00C7309E"/>
    <w:rsid w:val="00C93D29"/>
    <w:rsid w:val="00CA50E1"/>
    <w:rsid w:val="00CB14C3"/>
    <w:rsid w:val="00CD416C"/>
    <w:rsid w:val="00CD7984"/>
    <w:rsid w:val="00CF159E"/>
    <w:rsid w:val="00CF590F"/>
    <w:rsid w:val="00D05040"/>
    <w:rsid w:val="00D1030D"/>
    <w:rsid w:val="00D11F29"/>
    <w:rsid w:val="00D165BF"/>
    <w:rsid w:val="00D3149A"/>
    <w:rsid w:val="00D31C2E"/>
    <w:rsid w:val="00D41997"/>
    <w:rsid w:val="00D442D1"/>
    <w:rsid w:val="00D4671B"/>
    <w:rsid w:val="00D67F82"/>
    <w:rsid w:val="00D73059"/>
    <w:rsid w:val="00D751B0"/>
    <w:rsid w:val="00D812EC"/>
    <w:rsid w:val="00DA1194"/>
    <w:rsid w:val="00DA68B6"/>
    <w:rsid w:val="00DA72F9"/>
    <w:rsid w:val="00DB369D"/>
    <w:rsid w:val="00DC050C"/>
    <w:rsid w:val="00DC0E22"/>
    <w:rsid w:val="00DC1494"/>
    <w:rsid w:val="00DD54C9"/>
    <w:rsid w:val="00DE0A7F"/>
    <w:rsid w:val="00DE1E65"/>
    <w:rsid w:val="00DF3034"/>
    <w:rsid w:val="00DF3286"/>
    <w:rsid w:val="00E00F23"/>
    <w:rsid w:val="00E12D7D"/>
    <w:rsid w:val="00E20253"/>
    <w:rsid w:val="00E30342"/>
    <w:rsid w:val="00E440F6"/>
    <w:rsid w:val="00E547EE"/>
    <w:rsid w:val="00E62805"/>
    <w:rsid w:val="00E64D88"/>
    <w:rsid w:val="00EA12A4"/>
    <w:rsid w:val="00EB4E89"/>
    <w:rsid w:val="00EC3926"/>
    <w:rsid w:val="00EC6649"/>
    <w:rsid w:val="00ED773A"/>
    <w:rsid w:val="00EE63DB"/>
    <w:rsid w:val="00F11F63"/>
    <w:rsid w:val="00F32245"/>
    <w:rsid w:val="00F33526"/>
    <w:rsid w:val="00F46921"/>
    <w:rsid w:val="00F474B2"/>
    <w:rsid w:val="00F50A4F"/>
    <w:rsid w:val="00F5796A"/>
    <w:rsid w:val="00F6536A"/>
    <w:rsid w:val="00F8509E"/>
    <w:rsid w:val="00F8606B"/>
    <w:rsid w:val="00F8777A"/>
    <w:rsid w:val="00F93A50"/>
    <w:rsid w:val="00FF7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95F"/>
  </w:style>
  <w:style w:type="paragraph" w:styleId="1">
    <w:name w:val="heading 1"/>
    <w:basedOn w:val="a"/>
    <w:next w:val="a"/>
    <w:link w:val="10"/>
    <w:uiPriority w:val="9"/>
    <w:qFormat/>
    <w:rsid w:val="003C21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A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0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0DA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12D7D"/>
    <w:pPr>
      <w:spacing w:after="0" w:line="240" w:lineRule="auto"/>
    </w:pPr>
  </w:style>
  <w:style w:type="paragraph" w:customStyle="1" w:styleId="ConsTitle">
    <w:name w:val="ConsTitle"/>
    <w:rsid w:val="00740E9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7">
    <w:name w:val="Знак"/>
    <w:basedOn w:val="a"/>
    <w:next w:val="a"/>
    <w:autoRedefine/>
    <w:rsid w:val="00740E9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8">
    <w:name w:val="загол в сборники"/>
    <w:basedOn w:val="a"/>
    <w:link w:val="a9"/>
    <w:qFormat/>
    <w:rsid w:val="00740E94"/>
    <w:pPr>
      <w:spacing w:after="0" w:line="240" w:lineRule="exact"/>
      <w:jc w:val="both"/>
    </w:pPr>
    <w:rPr>
      <w:rFonts w:ascii="Times New Roman" w:eastAsia="Calibri" w:hAnsi="Times New Roman" w:cs="Times New Roman"/>
    </w:rPr>
  </w:style>
  <w:style w:type="character" w:customStyle="1" w:styleId="a9">
    <w:name w:val="загол в сборники Знак"/>
    <w:basedOn w:val="a0"/>
    <w:link w:val="a8"/>
    <w:rsid w:val="00740E94"/>
    <w:rPr>
      <w:rFonts w:ascii="Times New Roman" w:eastAsia="Calibri" w:hAnsi="Times New Roman" w:cs="Times New Roman"/>
    </w:rPr>
  </w:style>
  <w:style w:type="table" w:styleId="aa">
    <w:name w:val="Table Grid"/>
    <w:basedOn w:val="a1"/>
    <w:rsid w:val="00AC24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335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unhideWhenUsed/>
    <w:rsid w:val="007B1826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D2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D2E39"/>
  </w:style>
  <w:style w:type="paragraph" w:styleId="ae">
    <w:name w:val="footer"/>
    <w:basedOn w:val="a"/>
    <w:link w:val="af"/>
    <w:uiPriority w:val="99"/>
    <w:unhideWhenUsed/>
    <w:rsid w:val="000D2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D2E39"/>
  </w:style>
  <w:style w:type="character" w:customStyle="1" w:styleId="10">
    <w:name w:val="Заголовок 1 Знак"/>
    <w:basedOn w:val="a0"/>
    <w:link w:val="1"/>
    <w:uiPriority w:val="9"/>
    <w:rsid w:val="003C21F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f0">
    <w:name w:val="endnote text"/>
    <w:basedOn w:val="a"/>
    <w:link w:val="af1"/>
    <w:uiPriority w:val="99"/>
    <w:semiHidden/>
    <w:rsid w:val="004020B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4020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rsid w:val="004020B7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95F"/>
  </w:style>
  <w:style w:type="paragraph" w:styleId="1">
    <w:name w:val="heading 1"/>
    <w:basedOn w:val="a"/>
    <w:next w:val="a"/>
    <w:link w:val="10"/>
    <w:uiPriority w:val="9"/>
    <w:qFormat/>
    <w:rsid w:val="003C21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A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0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0DA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12D7D"/>
    <w:pPr>
      <w:spacing w:after="0" w:line="240" w:lineRule="auto"/>
    </w:pPr>
  </w:style>
  <w:style w:type="paragraph" w:customStyle="1" w:styleId="ConsTitle">
    <w:name w:val="ConsTitle"/>
    <w:rsid w:val="00740E9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7">
    <w:name w:val="Знак"/>
    <w:basedOn w:val="a"/>
    <w:next w:val="a"/>
    <w:autoRedefine/>
    <w:rsid w:val="00740E9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8">
    <w:name w:val="загол в сборники"/>
    <w:basedOn w:val="a"/>
    <w:link w:val="a9"/>
    <w:qFormat/>
    <w:rsid w:val="00740E94"/>
    <w:pPr>
      <w:spacing w:after="0" w:line="240" w:lineRule="exact"/>
      <w:jc w:val="both"/>
    </w:pPr>
    <w:rPr>
      <w:rFonts w:ascii="Times New Roman" w:eastAsia="Calibri" w:hAnsi="Times New Roman" w:cs="Times New Roman"/>
    </w:rPr>
  </w:style>
  <w:style w:type="character" w:customStyle="1" w:styleId="a9">
    <w:name w:val="загол в сборники Знак"/>
    <w:basedOn w:val="a0"/>
    <w:link w:val="a8"/>
    <w:rsid w:val="00740E94"/>
    <w:rPr>
      <w:rFonts w:ascii="Times New Roman" w:eastAsia="Calibri" w:hAnsi="Times New Roman" w:cs="Times New Roman"/>
    </w:rPr>
  </w:style>
  <w:style w:type="table" w:styleId="aa">
    <w:name w:val="Table Grid"/>
    <w:basedOn w:val="a1"/>
    <w:rsid w:val="00AC24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35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unhideWhenUsed/>
    <w:rsid w:val="007B1826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D2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D2E39"/>
  </w:style>
  <w:style w:type="paragraph" w:styleId="ae">
    <w:name w:val="footer"/>
    <w:basedOn w:val="a"/>
    <w:link w:val="af"/>
    <w:uiPriority w:val="99"/>
    <w:unhideWhenUsed/>
    <w:rsid w:val="000D2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D2E39"/>
  </w:style>
  <w:style w:type="character" w:customStyle="1" w:styleId="10">
    <w:name w:val="Заголовок 1 Знак"/>
    <w:basedOn w:val="a0"/>
    <w:link w:val="1"/>
    <w:uiPriority w:val="9"/>
    <w:rsid w:val="003C21F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f0">
    <w:name w:val="endnote text"/>
    <w:basedOn w:val="a"/>
    <w:link w:val="af1"/>
    <w:uiPriority w:val="99"/>
    <w:semiHidden/>
    <w:rsid w:val="004020B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4020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rsid w:val="004020B7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00048">
              <w:marLeft w:val="0"/>
              <w:marRight w:val="0"/>
              <w:marTop w:val="0"/>
              <w:marBottom w:val="0"/>
              <w:divBdr>
                <w:top w:val="single" w:sz="6" w:space="0" w:color="8886A4"/>
                <w:left w:val="single" w:sz="6" w:space="30" w:color="8886A4"/>
                <w:bottom w:val="single" w:sz="6" w:space="0" w:color="8886A4"/>
                <w:right w:val="single" w:sz="6" w:space="0" w:color="8886A4"/>
              </w:divBdr>
              <w:divsChild>
                <w:div w:id="835876390">
                  <w:marLeft w:val="0"/>
                  <w:marRight w:val="375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5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5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7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38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51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102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542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192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67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2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70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06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20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344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041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536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8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1E54EEE71C3DCEB34A29222ACF46A7072F6FFBE250B9B5C097E49C2574330F6654549F28FFB1TEA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84ACE09757401F818124D5E7FDB5826D40DF6C32756F59D3CA2E2B8B7E9DE354FF1102770FA7FCA4518B2D3cD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D4597-EDA6-4502-8AE9-27367CD19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10</Pages>
  <Words>2336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Голышева Лилия Николаевна</dc:creator>
  <cp:lastModifiedBy>Пользователь Windows</cp:lastModifiedBy>
  <cp:revision>6</cp:revision>
  <cp:lastPrinted>2021-11-22T00:13:00Z</cp:lastPrinted>
  <dcterms:created xsi:type="dcterms:W3CDTF">2021-11-11T02:47:00Z</dcterms:created>
  <dcterms:modified xsi:type="dcterms:W3CDTF">2021-11-22T00:17:00Z</dcterms:modified>
</cp:coreProperties>
</file>