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23.03.2017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Экстремизм – это приверженность к крайним взглядам и действиям, радикально отрицающим существующие в обществе нормы и правила. Основой экстремизма является агрессивность, наполненная каким-либо идейным содержанием (смыслом). Под экстремизм могут попадать действия отчаявшихся или неуравновешенных людей, а также партий, преследующих четкие цели и использующих их в качестве тактики борьбы. Экстремизм – крайне опасное явление в жизни любого общества. Оно создает угрозу основам конституционного строя, ведет к попиранию конституционных прав и свобод человека и гражданина, подрывает общественную безопасность и государственную целостность Российской Федерации.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Кто же входит в группировки экстремистской направленности? До 80% участников группировок экстремистской направленности составляют молодые люди в возрасте от 14 до 20 лет (в редких случаях до 25-30 лет). Субъектами таких преступлений выступают лица мужского пола, однако, членами неформальных молодежных экстремистских группировок наряду с молодыми людьми являются и девушки.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876FC6">
        <w:rPr>
          <w:color w:val="000000"/>
          <w:sz w:val="26"/>
          <w:szCs w:val="26"/>
        </w:rPr>
        <w:t>Неформальные экстремистские группировки осуществляют свои противоправные действия, базируясь на определенной идеологии, в том числе на утверждении исключительности, превосходства либо неполноценности человека на почве социальной, расовой, национальной, религиозной или языковой принадлежности или отношения к религии, а также идеи политической, идеологической, расовой, национальной или религиозной ненависти или вражды в отношении какой-либо социальной группы.</w:t>
      </w:r>
      <w:proofErr w:type="gramEnd"/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Критерии экстремистской деятельности – это: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1. Действия связаны с неприятием существующего государственного или общественного порядка и осуществляются в незаконных формах. Экстремистскими будут те действия, которые связаны со стремлением разрушить, опорочить существующие в настоящее время общественные и государственные институты, права, традиции, ценности.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Такие действия могут носить и насильственный характер, содержать прямые или косвенные призывы к насилию. Экстремистская по содержанию деятельность всегда является преступной по форме и проявляется в форме совершаемых общественно опасных деяний, запрещенных Уголовным Кодексом Российской Федерации.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2. Действия носят публичный характер, затрагивают общественно-значимые вопросы и адресованы широкому кругу лиц. Не могут содержать признаков экстремистской деятельности убеждения человека пока они являются частью его интеллектуальной жизни и не находят своё выражение в форме той или иной общественной активности.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Для привлечения сторонников, спонсоров, нагнетания страха на тех, против кого они выступают и других целей экстремисты используют информационные системы общего пользования, в том числе создают: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- собственные сайты как основные источники текстовых и аудиовизуальных материалов;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lastRenderedPageBreak/>
        <w:t>- сообщества в социальных сетях либо страницы  виртуальных личностей, которые пишут в своих новостных лентах экстремистские тексты,  размещают экстремистские видеозаписи;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- текстовые материалы, возбуждающие религиозную рознь, путем добавления в доступные документы социальной сети «</w:t>
      </w:r>
      <w:proofErr w:type="spellStart"/>
      <w:r w:rsidRPr="00876FC6">
        <w:rPr>
          <w:color w:val="000000"/>
          <w:sz w:val="26"/>
          <w:szCs w:val="26"/>
        </w:rPr>
        <w:t>ВКонтакте</w:t>
      </w:r>
      <w:proofErr w:type="spellEnd"/>
      <w:r w:rsidRPr="00876FC6">
        <w:rPr>
          <w:color w:val="000000"/>
          <w:sz w:val="26"/>
          <w:szCs w:val="26"/>
        </w:rPr>
        <w:t xml:space="preserve">», анонимных </w:t>
      </w:r>
      <w:proofErr w:type="spellStart"/>
      <w:r w:rsidRPr="00876FC6">
        <w:rPr>
          <w:color w:val="000000"/>
          <w:sz w:val="26"/>
          <w:szCs w:val="26"/>
        </w:rPr>
        <w:t>хостингов</w:t>
      </w:r>
      <w:proofErr w:type="spellEnd"/>
      <w:r w:rsidRPr="00876FC6">
        <w:rPr>
          <w:color w:val="000000"/>
          <w:sz w:val="26"/>
          <w:szCs w:val="26"/>
        </w:rPr>
        <w:t xml:space="preserve"> для публикации, библиотек и </w:t>
      </w:r>
      <w:proofErr w:type="spellStart"/>
      <w:r w:rsidRPr="00876FC6">
        <w:rPr>
          <w:color w:val="000000"/>
          <w:sz w:val="26"/>
          <w:szCs w:val="26"/>
        </w:rPr>
        <w:t>торрентов</w:t>
      </w:r>
      <w:proofErr w:type="spellEnd"/>
      <w:r w:rsidRPr="00876FC6">
        <w:rPr>
          <w:color w:val="000000"/>
          <w:sz w:val="26"/>
          <w:szCs w:val="26"/>
        </w:rPr>
        <w:t>;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- распространение инструкций по изготовлению оружия и взрывчатых веществ; сбор средств на экстремистскую деятельность.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 xml:space="preserve">В целях воздействия на людей, манипуляции  ими  в  своих  интересах,  террористы используют приемы психологической атаки. </w:t>
      </w:r>
      <w:proofErr w:type="gramStart"/>
      <w:r w:rsidRPr="00876FC6">
        <w:rPr>
          <w:color w:val="000000"/>
          <w:sz w:val="26"/>
          <w:szCs w:val="26"/>
        </w:rPr>
        <w:t xml:space="preserve">Лица, состоящие в созданных ими </w:t>
      </w:r>
      <w:proofErr w:type="spellStart"/>
      <w:r w:rsidRPr="00876FC6">
        <w:rPr>
          <w:color w:val="000000"/>
          <w:sz w:val="26"/>
          <w:szCs w:val="26"/>
        </w:rPr>
        <w:t>интернет-сообществах</w:t>
      </w:r>
      <w:proofErr w:type="spellEnd"/>
      <w:r w:rsidRPr="00876FC6">
        <w:rPr>
          <w:color w:val="000000"/>
          <w:sz w:val="26"/>
          <w:szCs w:val="26"/>
        </w:rPr>
        <w:t>, имеют общие интересы и цели, их взаимодействие отличается интерактивностью, отсутствием психологических барьеров для общения на интересующие их темы.</w:t>
      </w:r>
      <w:proofErr w:type="gramEnd"/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Экстремизм в Интернете – это в первую очередь пропаганда комплекса целей и ценностей, которые исповедуют экстремисты, их «прогрессивности» и «неизбежности» обличаются противники и несогласные. Если организация исповедует некую субкультуру, то интересующимся могут даваться советы по стилю поведения, одежды, внешнего вида и др., а также «консультации» по поведению в различных жизненных ситуациях. Далее следует призыв «присоединяться» и участвовать в «борьбе» – в той или иной форме.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 xml:space="preserve">В чем опасность </w:t>
      </w:r>
      <w:proofErr w:type="spellStart"/>
      <w:r w:rsidRPr="00876FC6">
        <w:rPr>
          <w:color w:val="000000"/>
          <w:sz w:val="26"/>
          <w:szCs w:val="26"/>
        </w:rPr>
        <w:t>интернет-пропаганды</w:t>
      </w:r>
      <w:proofErr w:type="spellEnd"/>
      <w:r w:rsidRPr="00876FC6">
        <w:rPr>
          <w:color w:val="000000"/>
          <w:sz w:val="26"/>
          <w:szCs w:val="26"/>
        </w:rPr>
        <w:t xml:space="preserve">, </w:t>
      </w:r>
      <w:proofErr w:type="gramStart"/>
      <w:r w:rsidRPr="00876FC6">
        <w:rPr>
          <w:color w:val="000000"/>
          <w:sz w:val="26"/>
          <w:szCs w:val="26"/>
        </w:rPr>
        <w:t>проводимой</w:t>
      </w:r>
      <w:proofErr w:type="gramEnd"/>
      <w:r w:rsidRPr="00876FC6">
        <w:rPr>
          <w:color w:val="000000"/>
          <w:sz w:val="26"/>
          <w:szCs w:val="26"/>
        </w:rPr>
        <w:t xml:space="preserve"> экстремистами? В первую очередь в романтизации того, что они считают «активным протестом» - такая «романтика» направляет энергию в деструктивное русло. Особенно это касается молодежи, которая зачастую полна внутреннего протеста. Под влиянием такой пропаганды формирующиеся личности начинают отрицать общепринятые ценности, вести себя асоциально и вместо образования и профессионального совершенствования сбиваются на такое, что трудно отграничить от обычного хулиганства.</w:t>
      </w:r>
    </w:p>
    <w:p w:rsidR="00876FC6" w:rsidRPr="00876FC6" w:rsidRDefault="00876FC6" w:rsidP="00876F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6FC6">
        <w:rPr>
          <w:color w:val="000000"/>
          <w:sz w:val="26"/>
          <w:szCs w:val="26"/>
        </w:rPr>
        <w:t>Уважаемые родители! Относитесь внимательнее к тому, чем занимаются Ваши дети! Интересуйтесь их жизнью, кругом общения, времяпрепровождением и др. В доступной для восприятия ребенка форме проводите профилактические беседы. Только тогда Вы сможете помочь им избежать ошибки в жизни, оградить их от влияния экстремистских идей.</w:t>
      </w:r>
    </w:p>
    <w:p w:rsidR="00BD3902" w:rsidRDefault="00BD3902" w:rsidP="00876FC6">
      <w:pPr>
        <w:spacing w:after="0" w:line="240" w:lineRule="auto"/>
        <w:ind w:firstLine="709"/>
      </w:pP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FC6"/>
    <w:rsid w:val="00125E24"/>
    <w:rsid w:val="0082438B"/>
    <w:rsid w:val="00876FC6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6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729</Words>
  <Characters>4158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2017-06-21T01:58:00Z</dcterms:created>
  <dcterms:modified xsi:type="dcterms:W3CDTF">2017-06-21T02:04:00Z</dcterms:modified>
</cp:coreProperties>
</file>