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586" w:rsidRDefault="00347586" w:rsidP="00347586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Совет депутатов Нигирского сельского поселения</w:t>
      </w:r>
    </w:p>
    <w:p w:rsidR="00347586" w:rsidRDefault="00347586" w:rsidP="00347586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Николаевского муниципального района Хабаровского края</w:t>
      </w:r>
    </w:p>
    <w:p w:rsidR="00347586" w:rsidRDefault="00347586" w:rsidP="00347586">
      <w:pPr>
        <w:jc w:val="center"/>
        <w:rPr>
          <w:rFonts w:eastAsia="Calibri"/>
          <w:b/>
          <w:sz w:val="26"/>
          <w:szCs w:val="26"/>
        </w:rPr>
      </w:pPr>
    </w:p>
    <w:p w:rsidR="00347586" w:rsidRDefault="00347586" w:rsidP="00347586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РЕШЕНИЕ</w:t>
      </w:r>
    </w:p>
    <w:p w:rsidR="00347586" w:rsidRDefault="00347586" w:rsidP="00347586">
      <w:pPr>
        <w:jc w:val="center"/>
        <w:rPr>
          <w:rFonts w:eastAsia="Calibri"/>
          <w:sz w:val="26"/>
          <w:szCs w:val="26"/>
        </w:rPr>
      </w:pPr>
    </w:p>
    <w:p w:rsidR="00347586" w:rsidRDefault="00347586" w:rsidP="00347586">
      <w:pPr>
        <w:jc w:val="center"/>
        <w:rPr>
          <w:rFonts w:eastAsia="Calibri"/>
          <w:sz w:val="26"/>
          <w:szCs w:val="26"/>
          <w:u w:val="single"/>
        </w:rPr>
      </w:pPr>
      <w:r>
        <w:rPr>
          <w:rFonts w:eastAsia="Calibri"/>
          <w:sz w:val="26"/>
          <w:szCs w:val="26"/>
          <w:u w:val="single"/>
        </w:rPr>
        <w:t>16.11.2023</w:t>
      </w:r>
      <w:r>
        <w:rPr>
          <w:rFonts w:eastAsia="Calibri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eastAsia="Calibri"/>
          <w:sz w:val="26"/>
          <w:szCs w:val="26"/>
          <w:u w:val="single"/>
        </w:rPr>
        <w:t>№ 6-16</w:t>
      </w:r>
    </w:p>
    <w:p w:rsidR="00347586" w:rsidRDefault="00347586" w:rsidP="00347586">
      <w:pPr>
        <w:jc w:val="center"/>
        <w:rPr>
          <w:rFonts w:eastAsia="Calibri"/>
          <w:sz w:val="26"/>
          <w:szCs w:val="26"/>
        </w:rPr>
      </w:pPr>
    </w:p>
    <w:p w:rsidR="00347586" w:rsidRDefault="00347586" w:rsidP="00347586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с. Нигирь</w:t>
      </w:r>
    </w:p>
    <w:p w:rsidR="00347586" w:rsidRDefault="00347586" w:rsidP="00347586">
      <w:pPr>
        <w:jc w:val="center"/>
        <w:rPr>
          <w:rFonts w:eastAsia="Calibri"/>
          <w:sz w:val="20"/>
          <w:szCs w:val="20"/>
        </w:rPr>
      </w:pPr>
    </w:p>
    <w:p w:rsidR="007358BC" w:rsidRDefault="007358BC" w:rsidP="007358BC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358BC" w:rsidRDefault="007358BC" w:rsidP="007358BC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358BC" w:rsidRDefault="007358BC" w:rsidP="007358BC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347586" w:rsidRDefault="0078255F" w:rsidP="00347586">
      <w:pPr>
        <w:pStyle w:val="af1"/>
        <w:spacing w:line="240" w:lineRule="exact"/>
        <w:ind w:left="0" w:firstLine="0"/>
        <w:jc w:val="both"/>
        <w:rPr>
          <w:sz w:val="26"/>
          <w:szCs w:val="26"/>
        </w:rPr>
      </w:pPr>
      <w:r w:rsidRPr="00D01608">
        <w:rPr>
          <w:sz w:val="26"/>
          <w:szCs w:val="26"/>
        </w:rPr>
        <w:t xml:space="preserve">О проекте решения Совета депутатов </w:t>
      </w:r>
      <w:r w:rsidR="00E954A2" w:rsidRPr="00D01608">
        <w:rPr>
          <w:sz w:val="26"/>
          <w:szCs w:val="26"/>
        </w:rPr>
        <w:t>Нигирского сельского поселения</w:t>
      </w:r>
      <w:r w:rsidR="0085794A" w:rsidRPr="00D01608">
        <w:rPr>
          <w:sz w:val="26"/>
          <w:szCs w:val="26"/>
        </w:rPr>
        <w:t xml:space="preserve"> </w:t>
      </w:r>
      <w:r w:rsidR="00347586" w:rsidRPr="00B4615A">
        <w:rPr>
          <w:sz w:val="26"/>
          <w:szCs w:val="26"/>
        </w:rPr>
        <w:t>на 2024 год и на плановый период 2025 и 2026 годов</w:t>
      </w:r>
    </w:p>
    <w:p w:rsidR="00347586" w:rsidRDefault="00347586" w:rsidP="00347586">
      <w:pPr>
        <w:pStyle w:val="af1"/>
        <w:spacing w:line="240" w:lineRule="exact"/>
        <w:ind w:left="0" w:firstLine="0"/>
        <w:jc w:val="both"/>
        <w:rPr>
          <w:sz w:val="26"/>
          <w:szCs w:val="26"/>
        </w:rPr>
      </w:pPr>
    </w:p>
    <w:p w:rsidR="00347586" w:rsidRPr="00B4615A" w:rsidRDefault="00347586" w:rsidP="00347586">
      <w:pPr>
        <w:pStyle w:val="af1"/>
        <w:spacing w:line="240" w:lineRule="exact"/>
        <w:ind w:left="0" w:firstLine="0"/>
        <w:jc w:val="both"/>
        <w:rPr>
          <w:sz w:val="26"/>
          <w:szCs w:val="26"/>
        </w:rPr>
      </w:pPr>
    </w:p>
    <w:p w:rsidR="00347586" w:rsidRPr="00347586" w:rsidRDefault="00347586" w:rsidP="00347586">
      <w:pPr>
        <w:ind w:firstLine="709"/>
        <w:jc w:val="both"/>
        <w:rPr>
          <w:rFonts w:eastAsia="Calibri"/>
          <w:sz w:val="26"/>
          <w:szCs w:val="26"/>
        </w:rPr>
      </w:pPr>
      <w:r w:rsidRPr="00347586">
        <w:rPr>
          <w:rFonts w:eastAsia="Calibri"/>
          <w:sz w:val="26"/>
          <w:szCs w:val="26"/>
        </w:rPr>
        <w:t>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 Совет депутатов Нигирского сельского поселения Николаевского муниципального района Хабаровского края</w:t>
      </w:r>
    </w:p>
    <w:p w:rsidR="00347586" w:rsidRPr="00347586" w:rsidRDefault="00347586" w:rsidP="00347586">
      <w:pPr>
        <w:pStyle w:val="a4"/>
        <w:jc w:val="both"/>
        <w:rPr>
          <w:rFonts w:ascii="Times New Roman" w:eastAsia="Calibri" w:hAnsi="Times New Roman" w:cs="Times New Roman"/>
          <w:color w:val="000000"/>
          <w:spacing w:val="9"/>
          <w:sz w:val="26"/>
          <w:szCs w:val="26"/>
        </w:rPr>
      </w:pPr>
      <w:r w:rsidRPr="00347586">
        <w:rPr>
          <w:rFonts w:ascii="Times New Roman" w:eastAsia="Calibri" w:hAnsi="Times New Roman" w:cs="Times New Roman"/>
          <w:color w:val="000000"/>
          <w:spacing w:val="9"/>
          <w:sz w:val="26"/>
          <w:szCs w:val="26"/>
        </w:rPr>
        <w:t>РЕШИЛ:</w:t>
      </w:r>
    </w:p>
    <w:p w:rsidR="00347586" w:rsidRPr="00347586" w:rsidRDefault="00347586" w:rsidP="00347586">
      <w:pPr>
        <w:pStyle w:val="a4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47586">
        <w:rPr>
          <w:rFonts w:ascii="Times New Roman" w:eastAsia="Calibri" w:hAnsi="Times New Roman" w:cs="Times New Roman"/>
          <w:color w:val="000000"/>
          <w:spacing w:val="9"/>
          <w:sz w:val="26"/>
          <w:szCs w:val="26"/>
        </w:rPr>
        <w:t xml:space="preserve">1. </w:t>
      </w:r>
      <w:r w:rsidRPr="00347586">
        <w:rPr>
          <w:rFonts w:ascii="Times New Roman" w:eastAsia="Calibri" w:hAnsi="Times New Roman" w:cs="Times New Roman"/>
          <w:sz w:val="26"/>
          <w:szCs w:val="26"/>
        </w:rPr>
        <w:t xml:space="preserve">Провести публичные слушания по </w:t>
      </w:r>
      <w:r w:rsidRPr="00347586">
        <w:rPr>
          <w:rFonts w:ascii="Times New Roman" w:eastAsia="Calibri" w:hAnsi="Times New Roman" w:cs="Times New Roman"/>
          <w:color w:val="000000"/>
          <w:spacing w:val="9"/>
          <w:sz w:val="26"/>
          <w:szCs w:val="26"/>
        </w:rPr>
        <w:t xml:space="preserve">проекту решения </w:t>
      </w:r>
      <w:r w:rsidRPr="00347586">
        <w:rPr>
          <w:rFonts w:ascii="Times New Roman" w:eastAsia="Calibri" w:hAnsi="Times New Roman" w:cs="Times New Roman"/>
          <w:sz w:val="26"/>
          <w:szCs w:val="26"/>
        </w:rPr>
        <w:t>о бюджете Нигирского сельского поселения на 2024 год и на плановый период 2025 и 2026 годов, 19 декабря 2023 г. в 14-00 часов в зале заседаний администрации Нигирского сельского поселения.</w:t>
      </w:r>
    </w:p>
    <w:p w:rsidR="00347586" w:rsidRPr="00347586" w:rsidRDefault="00347586" w:rsidP="00347586">
      <w:pPr>
        <w:pStyle w:val="a4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47586">
        <w:rPr>
          <w:rFonts w:ascii="Times New Roman" w:eastAsia="Calibri" w:hAnsi="Times New Roman" w:cs="Times New Roman"/>
          <w:sz w:val="26"/>
          <w:szCs w:val="26"/>
        </w:rPr>
        <w:t xml:space="preserve">2. Утвердить организационный комитет по подготовке и проведению публичных слушаний, рассмотрению вопросов и предложений по </w:t>
      </w:r>
      <w:r w:rsidRPr="00347586">
        <w:rPr>
          <w:rFonts w:ascii="Times New Roman" w:eastAsia="Calibri" w:hAnsi="Times New Roman" w:cs="Times New Roman"/>
          <w:color w:val="000000"/>
          <w:spacing w:val="9"/>
          <w:sz w:val="26"/>
          <w:szCs w:val="26"/>
        </w:rPr>
        <w:t xml:space="preserve">проекту решения </w:t>
      </w:r>
      <w:r w:rsidRPr="00347586">
        <w:rPr>
          <w:rFonts w:ascii="Times New Roman" w:eastAsia="Calibri" w:hAnsi="Times New Roman" w:cs="Times New Roman"/>
          <w:sz w:val="26"/>
          <w:szCs w:val="26"/>
        </w:rPr>
        <w:t>о бюджете Нигирского сельского поселения на 2024 год и на плановый период 2025 и 2026 годов:</w:t>
      </w:r>
    </w:p>
    <w:p w:rsidR="00347586" w:rsidRPr="00347586" w:rsidRDefault="00347586" w:rsidP="00347586">
      <w:pPr>
        <w:pStyle w:val="a4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47586">
        <w:rPr>
          <w:rFonts w:ascii="Times New Roman" w:eastAsia="Calibri" w:hAnsi="Times New Roman" w:cs="Times New Roman"/>
          <w:sz w:val="26"/>
          <w:szCs w:val="26"/>
        </w:rPr>
        <w:t>Кущ А.В. – глава сельского поселения;</w:t>
      </w:r>
    </w:p>
    <w:p w:rsidR="00347586" w:rsidRPr="00347586" w:rsidRDefault="00347586" w:rsidP="00347586">
      <w:pPr>
        <w:pStyle w:val="a4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47586">
        <w:rPr>
          <w:rFonts w:ascii="Times New Roman" w:eastAsia="Calibri" w:hAnsi="Times New Roman" w:cs="Times New Roman"/>
          <w:sz w:val="26"/>
          <w:szCs w:val="26"/>
        </w:rPr>
        <w:t>Маляр Г.Н. – председатель комиссии по бюджету и финансовому регулированию;</w:t>
      </w:r>
    </w:p>
    <w:p w:rsidR="00347586" w:rsidRPr="00347586" w:rsidRDefault="00347586" w:rsidP="00347586">
      <w:pPr>
        <w:pStyle w:val="a4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47586">
        <w:rPr>
          <w:rFonts w:ascii="Times New Roman" w:eastAsia="Calibri" w:hAnsi="Times New Roman" w:cs="Times New Roman"/>
          <w:sz w:val="26"/>
          <w:szCs w:val="26"/>
        </w:rPr>
        <w:t>Киселева Н.М. – главный бухгалтер администрации сельского поселения.</w:t>
      </w:r>
    </w:p>
    <w:p w:rsidR="00347586" w:rsidRPr="00347586" w:rsidRDefault="00347586" w:rsidP="00347586">
      <w:pPr>
        <w:pStyle w:val="a4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47586">
        <w:rPr>
          <w:rFonts w:ascii="Times New Roman" w:eastAsia="Calibri" w:hAnsi="Times New Roman" w:cs="Times New Roman"/>
          <w:sz w:val="26"/>
          <w:szCs w:val="26"/>
        </w:rPr>
        <w:t>3. Организационному комитету:</w:t>
      </w:r>
    </w:p>
    <w:p w:rsidR="00347586" w:rsidRPr="00347586" w:rsidRDefault="00347586" w:rsidP="00347586">
      <w:pPr>
        <w:pStyle w:val="a4"/>
        <w:ind w:firstLine="709"/>
        <w:jc w:val="both"/>
        <w:rPr>
          <w:rFonts w:ascii="Times New Roman" w:eastAsia="Calibri" w:hAnsi="Times New Roman" w:cs="Times New Roman"/>
          <w:color w:val="000000"/>
          <w:spacing w:val="9"/>
          <w:sz w:val="26"/>
          <w:szCs w:val="26"/>
        </w:rPr>
      </w:pPr>
      <w:r w:rsidRPr="00347586">
        <w:rPr>
          <w:rFonts w:ascii="Times New Roman" w:eastAsia="Calibri" w:hAnsi="Times New Roman" w:cs="Times New Roman"/>
          <w:sz w:val="26"/>
          <w:szCs w:val="26"/>
        </w:rPr>
        <w:t xml:space="preserve">3.1. Обеспечить оповещение населения о проведении публичных слушаний в соответствии с </w:t>
      </w:r>
      <w:r w:rsidRPr="00347586">
        <w:rPr>
          <w:rFonts w:ascii="Times New Roman" w:eastAsia="Calibri" w:hAnsi="Times New Roman" w:cs="Times New Roman"/>
          <w:color w:val="000000"/>
          <w:spacing w:val="9"/>
          <w:sz w:val="26"/>
          <w:szCs w:val="26"/>
        </w:rPr>
        <w:t>Положением о публичных слушаниях в Нигирском сельском поселении.</w:t>
      </w:r>
    </w:p>
    <w:p w:rsidR="00347586" w:rsidRPr="00347586" w:rsidRDefault="00347586" w:rsidP="00347586">
      <w:pPr>
        <w:ind w:firstLine="709"/>
        <w:jc w:val="both"/>
        <w:rPr>
          <w:rFonts w:eastAsia="Calibri"/>
          <w:sz w:val="26"/>
          <w:szCs w:val="26"/>
        </w:rPr>
      </w:pPr>
      <w:r w:rsidRPr="00347586">
        <w:rPr>
          <w:rFonts w:eastAsia="Calibri"/>
          <w:sz w:val="26"/>
          <w:szCs w:val="26"/>
        </w:rPr>
        <w:t xml:space="preserve">3.2. В срок до 29 декабря 2023 г. внести на рассмотрение Совета депутатов Нигирского сельского поселения обобщённые предложения по </w:t>
      </w:r>
      <w:r w:rsidRPr="00347586">
        <w:rPr>
          <w:rFonts w:eastAsia="Calibri"/>
          <w:color w:val="000000"/>
          <w:spacing w:val="9"/>
          <w:sz w:val="26"/>
          <w:szCs w:val="26"/>
        </w:rPr>
        <w:t xml:space="preserve">проекту решения </w:t>
      </w:r>
      <w:r w:rsidRPr="00347586">
        <w:rPr>
          <w:rFonts w:eastAsia="Calibri"/>
          <w:sz w:val="26"/>
          <w:szCs w:val="26"/>
        </w:rPr>
        <w:t>о бюджете Нигирского сельского поселения на 2024 год и плановый период 2025 и 2026 годов.</w:t>
      </w:r>
    </w:p>
    <w:p w:rsidR="003A662B" w:rsidRDefault="00347586" w:rsidP="00347586">
      <w:pPr>
        <w:pStyle w:val="a4"/>
        <w:ind w:firstLine="708"/>
        <w:jc w:val="both"/>
        <w:rPr>
          <w:sz w:val="26"/>
          <w:szCs w:val="26"/>
        </w:rPr>
      </w:pPr>
      <w:r w:rsidRPr="00347586">
        <w:rPr>
          <w:rFonts w:ascii="Times New Roman" w:eastAsia="Calibri" w:hAnsi="Times New Roman" w:cs="Times New Roman"/>
          <w:sz w:val="26"/>
          <w:szCs w:val="26"/>
        </w:rPr>
        <w:t xml:space="preserve">4. Обнародовать проект </w:t>
      </w:r>
      <w:r w:rsidRPr="00347586">
        <w:rPr>
          <w:rFonts w:ascii="Times New Roman" w:eastAsia="Calibri" w:hAnsi="Times New Roman" w:cs="Times New Roman"/>
          <w:color w:val="000000"/>
          <w:spacing w:val="9"/>
          <w:sz w:val="26"/>
          <w:szCs w:val="26"/>
        </w:rPr>
        <w:t xml:space="preserve">решения Совета депутатов Нигирского сельского поселения </w:t>
      </w:r>
      <w:r w:rsidRPr="00347586">
        <w:rPr>
          <w:rFonts w:ascii="Times New Roman" w:eastAsia="Calibri" w:hAnsi="Times New Roman" w:cs="Times New Roman"/>
          <w:sz w:val="26"/>
          <w:szCs w:val="26"/>
        </w:rPr>
        <w:t xml:space="preserve">о бюджете Нигирского сельского поселения на 2024 год и плановый период 2025 и 2026 годов, установленного  </w:t>
      </w:r>
      <w:r w:rsidRPr="00347586">
        <w:rPr>
          <w:rFonts w:ascii="Times New Roman" w:eastAsia="Calibri" w:hAnsi="Times New Roman" w:cs="Times New Roman"/>
          <w:color w:val="000000"/>
          <w:spacing w:val="9"/>
          <w:sz w:val="26"/>
          <w:szCs w:val="26"/>
        </w:rPr>
        <w:t>Положением о публичных слушаниях в Нигирском сельском поселении</w:t>
      </w:r>
      <w:r w:rsidRPr="00347586">
        <w:rPr>
          <w:rFonts w:ascii="Times New Roman" w:eastAsia="Calibri" w:hAnsi="Times New Roman" w:cs="Times New Roman"/>
          <w:sz w:val="26"/>
          <w:szCs w:val="26"/>
        </w:rPr>
        <w:t xml:space="preserve"> до дня рассмотрения вопроса о принятии данного решения.</w:t>
      </w:r>
      <w:r w:rsidR="003A662B" w:rsidRPr="003A662B">
        <w:rPr>
          <w:sz w:val="26"/>
          <w:szCs w:val="26"/>
        </w:rPr>
        <w:t xml:space="preserve"> </w:t>
      </w:r>
    </w:p>
    <w:p w:rsidR="00347586" w:rsidRPr="003A662B" w:rsidRDefault="003A662B" w:rsidP="00347586">
      <w:pPr>
        <w:pStyle w:val="a4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A662B">
        <w:rPr>
          <w:rFonts w:ascii="Times New Roman" w:hAnsi="Times New Roman" w:cs="Times New Roman"/>
          <w:sz w:val="26"/>
          <w:szCs w:val="26"/>
        </w:rPr>
        <w:lastRenderedPageBreak/>
        <w:t xml:space="preserve">5. Назначить </w:t>
      </w:r>
      <w:proofErr w:type="gramStart"/>
      <w:r w:rsidRPr="003A662B">
        <w:rPr>
          <w:rFonts w:ascii="Times New Roman" w:hAnsi="Times New Roman" w:cs="Times New Roman"/>
          <w:sz w:val="26"/>
          <w:szCs w:val="26"/>
        </w:rPr>
        <w:t>ответственным</w:t>
      </w:r>
      <w:proofErr w:type="gramEnd"/>
      <w:r w:rsidRPr="003A662B">
        <w:rPr>
          <w:rFonts w:ascii="Times New Roman" w:hAnsi="Times New Roman" w:cs="Times New Roman"/>
          <w:sz w:val="26"/>
          <w:szCs w:val="26"/>
        </w:rPr>
        <w:t xml:space="preserve"> за проведение публичных слушаний главу</w:t>
      </w:r>
      <w:r w:rsidRPr="003A662B">
        <w:rPr>
          <w:rFonts w:ascii="Times New Roman" w:hAnsi="Times New Roman" w:cs="Times New Roman"/>
          <w:color w:val="000000"/>
          <w:spacing w:val="9"/>
          <w:sz w:val="26"/>
          <w:szCs w:val="26"/>
        </w:rPr>
        <w:t xml:space="preserve"> Нигирского сельского поселения Куща Алексея Вл</w:t>
      </w:r>
      <w:r w:rsidRPr="003A662B">
        <w:rPr>
          <w:rFonts w:ascii="Times New Roman" w:hAnsi="Times New Roman" w:cs="Times New Roman"/>
          <w:color w:val="000000"/>
          <w:spacing w:val="9"/>
          <w:sz w:val="26"/>
          <w:szCs w:val="26"/>
        </w:rPr>
        <w:t>а</w:t>
      </w:r>
      <w:r w:rsidRPr="003A662B">
        <w:rPr>
          <w:rFonts w:ascii="Times New Roman" w:hAnsi="Times New Roman" w:cs="Times New Roman"/>
          <w:color w:val="000000"/>
          <w:spacing w:val="9"/>
          <w:sz w:val="26"/>
          <w:szCs w:val="26"/>
        </w:rPr>
        <w:t>димировича</w:t>
      </w:r>
    </w:p>
    <w:p w:rsidR="003D32D4" w:rsidRPr="00347586" w:rsidRDefault="003D32D4" w:rsidP="0034758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347586" w:rsidRDefault="003D32D4" w:rsidP="00347586">
      <w:pPr>
        <w:ind w:firstLine="709"/>
        <w:jc w:val="both"/>
        <w:rPr>
          <w:sz w:val="26"/>
          <w:szCs w:val="26"/>
        </w:rPr>
      </w:pPr>
      <w:r w:rsidRPr="00347586">
        <w:rPr>
          <w:sz w:val="26"/>
          <w:szCs w:val="26"/>
        </w:rPr>
        <w:t>6. Настоящее решение вступает в силу со дня его подписания.</w:t>
      </w:r>
    </w:p>
    <w:p w:rsidR="0078255F" w:rsidRDefault="0078255F" w:rsidP="00347586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358BC" w:rsidRPr="00401342" w:rsidRDefault="007358BC" w:rsidP="00347586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8255F" w:rsidP="00347586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01342" w:rsidRDefault="0078255F" w:rsidP="00347586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401342" w:rsidRDefault="00722744" w:rsidP="00347586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78255F" w:rsidRDefault="007358BC" w:rsidP="00347586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1B39F9" w:rsidRPr="00401342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поселения                                     </w:t>
      </w:r>
      <w:r w:rsidR="00BD2258" w:rsidRPr="0040134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F29AB" w:rsidRPr="00401342">
        <w:rPr>
          <w:rFonts w:ascii="Times New Roman" w:hAnsi="Times New Roman" w:cs="Times New Roman"/>
          <w:sz w:val="26"/>
          <w:szCs w:val="26"/>
        </w:rPr>
        <w:t xml:space="preserve"> </w:t>
      </w:r>
      <w:r w:rsidR="00BD2258" w:rsidRPr="00401342">
        <w:rPr>
          <w:rFonts w:ascii="Times New Roman" w:hAnsi="Times New Roman" w:cs="Times New Roman"/>
          <w:sz w:val="26"/>
          <w:szCs w:val="26"/>
        </w:rPr>
        <w:t xml:space="preserve">   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  </w:t>
      </w:r>
      <w:r w:rsidR="00401342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78255F" w:rsidRPr="00401342">
        <w:rPr>
          <w:rFonts w:ascii="Times New Roman" w:hAnsi="Times New Roman" w:cs="Times New Roman"/>
          <w:sz w:val="26"/>
          <w:szCs w:val="26"/>
        </w:rPr>
        <w:t xml:space="preserve">  </w:t>
      </w:r>
      <w:r w:rsidR="00DF29AB" w:rsidRPr="00401342">
        <w:rPr>
          <w:rFonts w:ascii="Times New Roman" w:hAnsi="Times New Roman" w:cs="Times New Roman"/>
          <w:sz w:val="26"/>
          <w:szCs w:val="26"/>
        </w:rPr>
        <w:t>Г.Н. Маляр</w:t>
      </w:r>
    </w:p>
    <w:p w:rsidR="00401342" w:rsidRPr="00401342" w:rsidRDefault="00401342" w:rsidP="00347586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Default="0078255F" w:rsidP="00347586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358BC" w:rsidRDefault="007358BC" w:rsidP="00347586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358BC" w:rsidRPr="00401342" w:rsidRDefault="007358BC" w:rsidP="00347586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401342" w:rsidRPr="00401342" w:rsidRDefault="00401342" w:rsidP="00347586">
      <w:pPr>
        <w:spacing w:line="240" w:lineRule="exact"/>
        <w:rPr>
          <w:sz w:val="26"/>
          <w:szCs w:val="26"/>
        </w:rPr>
      </w:pPr>
      <w:r w:rsidRPr="00401342">
        <w:rPr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Default="00891C7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Default="00891C7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Default="00891C7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Default="00891C7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Default="00891C7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891C7F" w:rsidSect="00BD2258"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f0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7"/>
      </w:tblGrid>
      <w:tr w:rsidR="00891C7F" w:rsidTr="00891C7F">
        <w:tc>
          <w:tcPr>
            <w:tcW w:w="4217" w:type="dxa"/>
          </w:tcPr>
          <w:p w:rsidR="00891C7F" w:rsidRDefault="00891C7F" w:rsidP="00891C7F">
            <w:pPr>
              <w:pStyle w:val="a4"/>
              <w:spacing w:line="22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УТВЕРЖДЕН</w:t>
            </w:r>
          </w:p>
          <w:p w:rsidR="00891C7F" w:rsidRDefault="00891C7F" w:rsidP="00891C7F">
            <w:pPr>
              <w:pStyle w:val="a4"/>
              <w:spacing w:line="22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91C7F" w:rsidRDefault="00891C7F" w:rsidP="00891C7F">
            <w:pPr>
              <w:pStyle w:val="a4"/>
              <w:spacing w:line="22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решением Совета депутатов Нигирского сельского поселения Николаевского муниципального района Хабаровского края</w:t>
            </w:r>
          </w:p>
          <w:p w:rsidR="00891C7F" w:rsidRDefault="00891C7F" w:rsidP="00891C7F">
            <w:pPr>
              <w:pStyle w:val="a4"/>
              <w:spacing w:line="22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91C7F" w:rsidRDefault="00891C7F" w:rsidP="00890C5F">
            <w:pPr>
              <w:pStyle w:val="a4"/>
              <w:spacing w:line="22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 </w:t>
            </w:r>
            <w:r w:rsidR="008A13AF">
              <w:rPr>
                <w:rFonts w:ascii="Times New Roman" w:hAnsi="Times New Roman" w:cs="Times New Roman"/>
                <w:sz w:val="26"/>
                <w:szCs w:val="26"/>
              </w:rPr>
              <w:t>16.11.2023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 w:rsidR="008A13AF"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  <w:r w:rsidR="00890C5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8A13AF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891C7F" w:rsidRPr="00891C7F" w:rsidRDefault="00891C7F" w:rsidP="00891C7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Pr="00891C7F" w:rsidRDefault="00891C7F" w:rsidP="00891C7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Default="00891C7F" w:rsidP="00891C7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Pr="00891C7F" w:rsidRDefault="00891C7F" w:rsidP="00891C7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91C7F" w:rsidRPr="00891C7F" w:rsidRDefault="00891C7F" w:rsidP="00891C7F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891C7F">
        <w:rPr>
          <w:rFonts w:ascii="Times New Roman" w:hAnsi="Times New Roman" w:cs="Times New Roman"/>
          <w:sz w:val="26"/>
          <w:szCs w:val="26"/>
        </w:rPr>
        <w:t>ПРОЕКТ</w:t>
      </w:r>
    </w:p>
    <w:p w:rsidR="00891C7F" w:rsidRPr="00891C7F" w:rsidRDefault="00891C7F" w:rsidP="00891C7F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891C7F">
        <w:rPr>
          <w:rFonts w:ascii="Times New Roman" w:hAnsi="Times New Roman" w:cs="Times New Roman"/>
          <w:sz w:val="26"/>
          <w:szCs w:val="26"/>
        </w:rPr>
        <w:t xml:space="preserve">решения Совета депутатов Нигирского сельского поселения Николаевского муниципального района Хабаровского края «О бюджете Нигирского сельского поселения Николаевского муниципального района Хабаровского края на </w:t>
      </w:r>
      <w:r w:rsidRPr="00891C7F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8A13AF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891C7F">
        <w:rPr>
          <w:rFonts w:ascii="Times New Roman" w:hAnsi="Times New Roman" w:cs="Times New Roman"/>
          <w:color w:val="000000"/>
          <w:sz w:val="26"/>
          <w:szCs w:val="26"/>
        </w:rPr>
        <w:t xml:space="preserve"> год и на плановый период</w:t>
      </w:r>
      <w:r w:rsidRPr="00891C7F">
        <w:rPr>
          <w:rFonts w:ascii="Times New Roman" w:hAnsi="Times New Roman" w:cs="Times New Roman"/>
          <w:sz w:val="26"/>
          <w:szCs w:val="26"/>
        </w:rPr>
        <w:t xml:space="preserve"> </w:t>
      </w:r>
      <w:r w:rsidRPr="00891C7F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8A13AF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891C7F">
        <w:rPr>
          <w:rFonts w:ascii="Times New Roman" w:hAnsi="Times New Roman" w:cs="Times New Roman"/>
          <w:color w:val="000000"/>
          <w:sz w:val="26"/>
          <w:szCs w:val="26"/>
        </w:rPr>
        <w:t xml:space="preserve"> и 202</w:t>
      </w:r>
      <w:r w:rsidR="008A13AF">
        <w:rPr>
          <w:rFonts w:ascii="Times New Roman" w:hAnsi="Times New Roman" w:cs="Times New Roman"/>
          <w:color w:val="000000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  <w:r w:rsidR="001512CF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ED71C6" w:rsidRDefault="00ED71C6" w:rsidP="007358BC">
      <w:pPr>
        <w:pStyle w:val="a4"/>
        <w:spacing w:line="220" w:lineRule="exact"/>
        <w:rPr>
          <w:rFonts w:ascii="Times New Roman" w:hAnsi="Times New Roman" w:cs="Times New Roman"/>
          <w:sz w:val="26"/>
          <w:szCs w:val="26"/>
        </w:rPr>
      </w:pPr>
    </w:p>
    <w:p w:rsidR="008A13AF" w:rsidRPr="00891C7F" w:rsidRDefault="008A13AF" w:rsidP="007358BC">
      <w:pPr>
        <w:pStyle w:val="a4"/>
        <w:spacing w:line="220" w:lineRule="exact"/>
        <w:rPr>
          <w:rFonts w:ascii="Times New Roman" w:hAnsi="Times New Roman" w:cs="Times New Roman"/>
          <w:sz w:val="26"/>
          <w:szCs w:val="26"/>
        </w:rPr>
      </w:pPr>
    </w:p>
    <w:p w:rsidR="008A13AF" w:rsidRPr="008A13AF" w:rsidRDefault="008A13AF" w:rsidP="00030839">
      <w:pPr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 Совет депутатов Нигирского сельского поселения Николаевского муниципального района Хабаровского края</w:t>
      </w:r>
    </w:p>
    <w:p w:rsidR="008A13AF" w:rsidRPr="008A13AF" w:rsidRDefault="008A13AF" w:rsidP="00030839">
      <w:pPr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РЕШИЛ: 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1. Утвердить основные характеристики и иные показатели бюджета Нигирского сельского поселения Николаевского муниципального района Хабаровского края (далее по тексту – бюджет поселения): 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1.1. На 2024 год: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proofErr w:type="gramStart"/>
      <w:r w:rsidRPr="008A13AF">
        <w:rPr>
          <w:rFonts w:eastAsia="Calibri"/>
          <w:sz w:val="26"/>
          <w:szCs w:val="26"/>
        </w:rPr>
        <w:t>- общий объем доходов в сумме 8 553,748 тыс. рублей, из них налоговые и неналоговые доходы в сумме 1868,566 тыс. рублей, общий объем безвозмездных поступлений в сумме 6 685,182 тыс. рублей, из них межбюджетные трансферты из бюджета Хабаровского края (далее – краевой бюджет) в сумме 95,986 тыс. рублей, межбюджетные трансферты из бюджета Николаевского муниципального района Хабаровского края (далее – районный бюджет) в сумме</w:t>
      </w:r>
      <w:proofErr w:type="gramEnd"/>
      <w:r w:rsidRPr="008A13AF">
        <w:rPr>
          <w:rFonts w:eastAsia="Calibri"/>
          <w:sz w:val="26"/>
          <w:szCs w:val="26"/>
        </w:rPr>
        <w:t xml:space="preserve"> 6 589,196 тыс. рублей;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общий объем расходов в сумме 8 553,748 тыс. рублей;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объем дефицита бюджета поселения в сумме 0,000 тыс. рублей.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1.2. На 2025 год и на 2026 год: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proofErr w:type="gramStart"/>
      <w:r w:rsidRPr="008A13AF">
        <w:rPr>
          <w:rFonts w:eastAsia="Calibri"/>
          <w:sz w:val="26"/>
          <w:szCs w:val="26"/>
        </w:rPr>
        <w:t>- общий объем доходов на 2025 год в сумме 8 602,086 тыс. рублей и на 2026 год в сумме 8 651,029  тыс. рублей, из них налоговые и неналоговые доходы на 2025 год в сумме 1 921,904 тыс. рублей и на 2026 год в сумме 1 975,957 тыс. рублей, общий объем безвозмездных поступлений на 2025 год в сумме 6 680,182 тыс. рублей</w:t>
      </w:r>
      <w:proofErr w:type="gramEnd"/>
      <w:r w:rsidRPr="008A13AF">
        <w:rPr>
          <w:rFonts w:eastAsia="Calibri"/>
          <w:sz w:val="26"/>
          <w:szCs w:val="26"/>
        </w:rPr>
        <w:t xml:space="preserve"> </w:t>
      </w:r>
      <w:proofErr w:type="gramStart"/>
      <w:r w:rsidRPr="008A13AF">
        <w:rPr>
          <w:rFonts w:eastAsia="Calibri"/>
          <w:sz w:val="26"/>
          <w:szCs w:val="26"/>
        </w:rPr>
        <w:t>и на 2026 год в сумме 6 675,072 тыс. рублей, из них межбюджетные трансферты из краевого бюджета на 2025 год в сумме 96,476 тыс. рублей и на 2026 год в сумме 96,976 тыс. рублей, межбюджетные трансферты из районного бюджета на 2025 год в сумме 6 583,706 тыс. рублей и на 2026 год в сумме 6578,096 тыс. рублей;</w:t>
      </w:r>
      <w:proofErr w:type="gramEnd"/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общий объем расходов на 2025 год в сумме 8 602,086 тыс. рублей, в том числе условно утвержденные расходы в сумме 213,000 тыс. рублей, и на 2026 год в сумме 8651,029 тыс. рублей, в том числе условно утвержденные расходы в сумме 429,000 тыс. рублей;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lastRenderedPageBreak/>
        <w:t>- объем дефицита бюджета поселения на 2025 год в сумме 0,000 тыс. рублей и на 2026 год в сумме 0,000 тыс. рублей.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2. Установить: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2.1. Верхний предел муниципального внутреннего долга поселения на 1 января 2025 года в сумме 930,000 тыс. рублей, в том числе верхний предел долга по муниципальным гарантиям поселения в сумме 0,000 тыс. рублей.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2.2. </w:t>
      </w:r>
      <w:proofErr w:type="gramStart"/>
      <w:r w:rsidRPr="008A13AF">
        <w:rPr>
          <w:rFonts w:eastAsia="Calibri"/>
          <w:sz w:val="26"/>
          <w:szCs w:val="26"/>
        </w:rPr>
        <w:t xml:space="preserve">Верхний предел муниципального внутреннего долга поселения на 1 января 2026 года в сумме 950,000 тыс. рублей, в том числе верхний предел долга по муниципальным гарантиям поселения в сумме 0,000 тыс. рублей и на </w:t>
      </w:r>
      <w:r w:rsidR="00030839">
        <w:rPr>
          <w:rFonts w:eastAsia="Calibri"/>
          <w:sz w:val="26"/>
          <w:szCs w:val="26"/>
        </w:rPr>
        <w:t>1 января 2027 года в сумме</w:t>
      </w:r>
      <w:r w:rsidR="00030839" w:rsidRPr="00030839">
        <w:rPr>
          <w:rFonts w:eastAsia="Calibri"/>
          <w:sz w:val="26"/>
          <w:szCs w:val="26"/>
        </w:rPr>
        <w:t xml:space="preserve"> </w:t>
      </w:r>
      <w:r w:rsidRPr="008A13AF">
        <w:rPr>
          <w:rFonts w:eastAsia="Calibri"/>
          <w:sz w:val="26"/>
          <w:szCs w:val="26"/>
        </w:rPr>
        <w:t>985,000 тыс. рублей, в том числе верхний предел долга по муниципальным гарантиям поселения в сумме 0,000 тыс. рублей.</w:t>
      </w:r>
      <w:proofErr w:type="gramEnd"/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Предоставить право администрации </w:t>
      </w:r>
      <w:r w:rsidR="00030839">
        <w:rPr>
          <w:rFonts w:eastAsia="Calibri"/>
          <w:sz w:val="26"/>
          <w:szCs w:val="26"/>
        </w:rPr>
        <w:t xml:space="preserve"> Нигирского </w:t>
      </w:r>
      <w:r w:rsidRPr="008A13AF">
        <w:rPr>
          <w:rFonts w:eastAsia="Calibri"/>
          <w:sz w:val="26"/>
          <w:szCs w:val="26"/>
        </w:rPr>
        <w:t>сельского поселения Николаевского муниципального района Хабаровского края (далее по тексту - администрации поселения) вносить изменения в объемы по источникам финансирования дефицита бюджета поселения, не изменяя итоговой суммы по всем источникам финансирования дефицита бюджета поселения.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3. Установить, что в 2024 году: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3.1. Доходы бюджета поселения формируются за счет федеральных налогов в виде НДФЛ и акцизов; налогов, предусмотренных специальными налоговыми режимами, региональных налогов; </w:t>
      </w:r>
      <w:proofErr w:type="gramStart"/>
      <w:r w:rsidRPr="008A13AF">
        <w:rPr>
          <w:rFonts w:eastAsia="Calibri"/>
          <w:sz w:val="26"/>
          <w:szCs w:val="26"/>
        </w:rPr>
        <w:t>местных налогов и неналоговых доходов  в соответствии с нормативами, установленными Бюджетным кодексом Российской Федерации, законом Хабаровского края "Об установлении единых нормативов отчислений в бюджеты поселений, муниципальных районов и городских округов Хабаровского края от отдельных федеральных налогов, в том числе налогов, предусмотренных специальными налоговыми режимами, и региональных налогов".</w:t>
      </w:r>
      <w:proofErr w:type="gramEnd"/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3.2. </w:t>
      </w:r>
      <w:proofErr w:type="gramStart"/>
      <w:r w:rsidRPr="008A13AF">
        <w:rPr>
          <w:rFonts w:eastAsia="Calibri"/>
          <w:sz w:val="26"/>
          <w:szCs w:val="26"/>
        </w:rPr>
        <w:t>В соответствии с нормами статьи 2 закона Хабаровского края "О краевом бюджете на 2024 год и на плановый период 2025 и 2026 годов" в бюджет поселения подлежат зачислению доходы от уплаты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8A13AF">
        <w:rPr>
          <w:rFonts w:eastAsia="Calibri"/>
          <w:sz w:val="26"/>
          <w:szCs w:val="26"/>
        </w:rPr>
        <w:t>инжекторных</w:t>
      </w:r>
      <w:proofErr w:type="spellEnd"/>
      <w:r w:rsidRPr="008A13AF">
        <w:rPr>
          <w:rFonts w:eastAsia="Calibri"/>
          <w:sz w:val="26"/>
          <w:szCs w:val="26"/>
        </w:rPr>
        <w:t>) двигателей по дифференцированному нормативу отчисления на 2024 год и на плановый период 2025</w:t>
      </w:r>
      <w:proofErr w:type="gramEnd"/>
      <w:r w:rsidRPr="008A13AF">
        <w:rPr>
          <w:rFonts w:eastAsia="Calibri"/>
          <w:sz w:val="26"/>
          <w:szCs w:val="26"/>
        </w:rPr>
        <w:t xml:space="preserve"> и 2026 годов в размере по 0,0291 процента на каждый год. 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4. Считать действующими на 2024 год и плановый период 2025 и 2026 годов нормативы отчислений от федеральных налогов, налогов предусмотренных специальными налоговыми режимами, региональных и местных налогов и сборов для бюджета поселения согласно приложению 1 к настоящему решению.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5. Утвердить в бюджете поселения:</w:t>
      </w:r>
    </w:p>
    <w:p w:rsidR="008A13AF" w:rsidRPr="008A13AF" w:rsidRDefault="008A13AF" w:rsidP="00030839">
      <w:pPr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5.1. Доходы бюджета поселения по группам, подгруппам и статьям классификации доходов бюджетов: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2024 год согласно приложению 2 к данному решению;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плановый период 2025 и 2026 годов согласно приложению 3 к настоящему решению.</w:t>
      </w:r>
    </w:p>
    <w:p w:rsidR="008A13AF" w:rsidRPr="008A13AF" w:rsidRDefault="008A13AF" w:rsidP="00030839">
      <w:pPr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5.2. Распределение бюджетных ассигнований по целевым статьям (муниципальным программам и </w:t>
      </w:r>
      <w:proofErr w:type="spellStart"/>
      <w:r w:rsidRPr="008A13AF">
        <w:rPr>
          <w:rFonts w:eastAsia="Calibri"/>
          <w:sz w:val="26"/>
          <w:szCs w:val="26"/>
        </w:rPr>
        <w:t>непрограммным</w:t>
      </w:r>
      <w:proofErr w:type="spellEnd"/>
      <w:r w:rsidRPr="008A13AF">
        <w:rPr>
          <w:rFonts w:eastAsia="Calibri"/>
          <w:sz w:val="26"/>
          <w:szCs w:val="26"/>
        </w:rPr>
        <w:t xml:space="preserve"> направлениям деятельности), группам (группам и подгруппам) видов расходов бюджетов:</w:t>
      </w:r>
    </w:p>
    <w:p w:rsidR="008A13AF" w:rsidRPr="008A13AF" w:rsidRDefault="008A13AF" w:rsidP="00030839">
      <w:pPr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 2024 год согласно приложению 4  к настоящему решению;</w:t>
      </w:r>
    </w:p>
    <w:p w:rsidR="008A13AF" w:rsidRPr="008A13AF" w:rsidRDefault="008A13AF" w:rsidP="00030839">
      <w:pPr>
        <w:tabs>
          <w:tab w:val="left" w:pos="1134"/>
          <w:tab w:val="left" w:pos="1276"/>
        </w:tabs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плановый период 2025 и 2026 годов согласно приложению 5 к настоящему решению.</w:t>
      </w:r>
    </w:p>
    <w:p w:rsidR="008A13AF" w:rsidRPr="008A13AF" w:rsidRDefault="008A13AF" w:rsidP="00030839">
      <w:pPr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lastRenderedPageBreak/>
        <w:t xml:space="preserve">5.3. Ведомственную структуру расходов бюджета по главным распорядителям бюджетных средств, разделам, подразделам и целевым статьям (муниципальным программам и </w:t>
      </w:r>
      <w:proofErr w:type="spellStart"/>
      <w:r w:rsidRPr="008A13AF">
        <w:rPr>
          <w:rFonts w:eastAsia="Calibri"/>
          <w:sz w:val="26"/>
          <w:szCs w:val="26"/>
        </w:rPr>
        <w:t>непрограммным</w:t>
      </w:r>
      <w:proofErr w:type="spellEnd"/>
      <w:r w:rsidRPr="008A13AF">
        <w:rPr>
          <w:rFonts w:eastAsia="Calibri"/>
          <w:sz w:val="26"/>
          <w:szCs w:val="26"/>
        </w:rPr>
        <w:t xml:space="preserve"> направлениям деятельности), группам (группам и подгруппам) видов расходов классификации расходов бюджетов: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2024 год согласно приложению 6 к данному решению;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плановый период 2025 и 2026 годов согласно приложению 7 к настоящему решению.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5.4. </w:t>
      </w:r>
      <w:proofErr w:type="gramStart"/>
      <w:r w:rsidRPr="008A13AF">
        <w:rPr>
          <w:rFonts w:eastAsia="Calibri"/>
          <w:sz w:val="26"/>
          <w:szCs w:val="26"/>
        </w:rPr>
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расходов:</w:t>
      </w:r>
      <w:proofErr w:type="gramEnd"/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2024 год согласно приложению 8 к данному решению;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плановый период 2025 и 2026 годов согласно приложению 9 к настоящему решению.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5.5. Размер резервного фонда администрации поселения на 2024 год в сумме 3,000 тыс. рублей, на 2025 год в сумме 3,000 тыс. рублей, на 2026 год в сумме 3,000 тыс. рублей.</w:t>
      </w:r>
    </w:p>
    <w:p w:rsidR="008A13AF" w:rsidRPr="008A13AF" w:rsidRDefault="008A13AF" w:rsidP="00030839">
      <w:pPr>
        <w:tabs>
          <w:tab w:val="left" w:pos="851"/>
        </w:tabs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5.6. Объём бюджетных ассигнований дорожного фонда на 2024 год в сумме 1 534,492 тыс. рублей, на 2025 год в сумме 1 579,006 тыс. рублей, на 2026 год в сумме 1 623,905 тыс. рублей.</w:t>
      </w:r>
    </w:p>
    <w:p w:rsidR="008A13AF" w:rsidRPr="008A13AF" w:rsidRDefault="008A13AF" w:rsidP="00030839">
      <w:pPr>
        <w:tabs>
          <w:tab w:val="left" w:pos="851"/>
        </w:tabs>
        <w:ind w:firstLine="709"/>
        <w:jc w:val="both"/>
        <w:rPr>
          <w:rFonts w:eastAsia="Calibri"/>
          <w:spacing w:val="9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 </w:t>
      </w:r>
      <w:r w:rsidRPr="008A13AF">
        <w:rPr>
          <w:rFonts w:eastAsia="Calibri"/>
          <w:spacing w:val="9"/>
          <w:sz w:val="26"/>
          <w:szCs w:val="26"/>
        </w:rPr>
        <w:t xml:space="preserve">Смету доходов и расходов муниципального дорожного фонда: </w:t>
      </w:r>
    </w:p>
    <w:p w:rsidR="008A13AF" w:rsidRPr="008A13AF" w:rsidRDefault="008A13AF" w:rsidP="00030839">
      <w:pPr>
        <w:tabs>
          <w:tab w:val="left" w:pos="851"/>
        </w:tabs>
        <w:ind w:firstLine="709"/>
        <w:jc w:val="both"/>
        <w:rPr>
          <w:rFonts w:eastAsia="Calibri"/>
          <w:spacing w:val="9"/>
          <w:sz w:val="26"/>
          <w:szCs w:val="26"/>
        </w:rPr>
      </w:pPr>
      <w:r w:rsidRPr="008A13AF">
        <w:rPr>
          <w:rFonts w:eastAsia="Calibri"/>
          <w:spacing w:val="9"/>
          <w:sz w:val="26"/>
          <w:szCs w:val="26"/>
        </w:rPr>
        <w:t>- на 2024 год согласно приложению 10 к настоящему решению;</w:t>
      </w:r>
    </w:p>
    <w:p w:rsidR="008A13AF" w:rsidRPr="008A13AF" w:rsidRDefault="008A13AF" w:rsidP="00030839">
      <w:pPr>
        <w:tabs>
          <w:tab w:val="left" w:pos="851"/>
        </w:tabs>
        <w:ind w:firstLine="709"/>
        <w:jc w:val="both"/>
        <w:rPr>
          <w:rFonts w:eastAsia="Calibri"/>
          <w:spacing w:val="9"/>
          <w:sz w:val="26"/>
          <w:szCs w:val="26"/>
        </w:rPr>
      </w:pPr>
      <w:r w:rsidRPr="008A13AF">
        <w:rPr>
          <w:rFonts w:eastAsia="Calibri"/>
          <w:spacing w:val="9"/>
          <w:sz w:val="26"/>
          <w:szCs w:val="26"/>
        </w:rPr>
        <w:t>- на плановый период 2025 и 2026 годов согласно приложению 11 к настоящему решению.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5.7. Источники финансирования дефицита бюджета поселения на 2024 год согласно приложению 12 к настоящему решению и на плановый период 2025 и 2026 годов согласно приложению 13 к настоящему решению.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5.8 Программу муниципальных гарантий поселения на 2024 год согласно приложению 14 к настоящему решению и на плановый период 2025 и 2026 годов согласно приложению 15 к настоящему решению.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5.9. Программу муниципальных внутренних заимствований поселения на 2024 год согласно приложению 16 к настоящему решению и на плановый период 2025 и 2026 годов согласно приложению 17 к настоящему решению. 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Установить объем расходов на обслуживание муниципального долга на 2024 год в сумме 0,000 тыс. рублей, на 2025 год в сумме 0,000 тыс. рублей и на 2026 год в сумме 0,000 тыс. рублей.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6. Установить общий объем межбюджетных трансфертов, получаемых из других бюджетов бюджетной системы Российской Федерации: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2024 год в сумме 6 685,182 тыс. рублей и их распределение согласно приложению 18 к настоящему решению;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2025 год в сумме 6 680,182 тыс. рублей и на 2026 год в сумме 6 675,072 тыс. рублей и их распределение согласно приложению 19 к настоящему решению.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7. Учесть в бюджете поселения расходы на осуществление переданных Николаевскому муниципальному району Хабаровского края полномочий поселения: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lastRenderedPageBreak/>
        <w:t xml:space="preserve">7.1. По составлению проекта бюджета поселения, организации исполнения бюджета поселения, осуществлению </w:t>
      </w:r>
      <w:proofErr w:type="gramStart"/>
      <w:r w:rsidRPr="008A13AF">
        <w:rPr>
          <w:rFonts w:eastAsia="Calibri"/>
          <w:sz w:val="26"/>
          <w:szCs w:val="26"/>
        </w:rPr>
        <w:t>контроля за</w:t>
      </w:r>
      <w:proofErr w:type="gramEnd"/>
      <w:r w:rsidRPr="008A13AF">
        <w:rPr>
          <w:rFonts w:eastAsia="Calibri"/>
          <w:sz w:val="26"/>
          <w:szCs w:val="26"/>
        </w:rPr>
        <w:t xml:space="preserve"> его исполнением, составлению отчета об исполнении бюджета поселения Финансовому управлению администрации Николаевского муниципального района: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2024 год в сумме 506,000 тыс. рублей;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2025 год в сумме 0,000 тыс. рублей;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2026 год в сумме 0,000 тыс. рублей;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7.2. По внешнему муниципальному финансовому контролю Собранию депутатов Николаевского муниципального района Хабаровского края: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2024 год в сумме 41,539 тыс. рублей;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2025 год в сумме 41,539 тыс. рублей;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2026 год в сумме 41,539 тыс. рублей;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7.3. По решению вопросов местного значения в сфере закупок товаров, работ, услуг для обеспечения муниципальных нужд администрации Николаевского муниципального района Хабаровского края: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2024 год в сумме 43,153 тыс. рублей;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2025 год в сумме 43,153 тыс. рублей: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2026 год в сумме 43,153 тыс. рублей.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8. Установить, что признание безнадежной к взысканию и списание задолженности по платежам в бюджет производится в порядке, установленном Постановлением администрации Нигирского сельского поселения Николаевского муниципального района Хабаровского края от 29.08.2023 № 39-па «Об утверждении Порядка принятия решения о признании безнадежной к взысканию задолженности по платежам в бюджет Нигирского сельского поселения».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9. Установить, что средства, поступающие в погашение дебиторской задолженности прошлых периодов, подлежат обязательному восстановлению в полном объёме в бюджет поселения. </w:t>
      </w:r>
    </w:p>
    <w:p w:rsidR="008A13AF" w:rsidRPr="008A13AF" w:rsidRDefault="008A13AF" w:rsidP="00030839">
      <w:pPr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10. Установить, что </w:t>
      </w:r>
      <w:r w:rsidRPr="008A13AF">
        <w:rPr>
          <w:rFonts w:eastAsia="Calibri"/>
          <w:spacing w:val="-6"/>
          <w:sz w:val="26"/>
          <w:szCs w:val="26"/>
        </w:rPr>
        <w:t xml:space="preserve">администрация поселения </w:t>
      </w:r>
      <w:r w:rsidRPr="008A13AF">
        <w:rPr>
          <w:rFonts w:eastAsia="Calibri"/>
          <w:spacing w:val="-1"/>
          <w:sz w:val="26"/>
          <w:szCs w:val="26"/>
        </w:rPr>
        <w:t xml:space="preserve">в ходе </w:t>
      </w:r>
      <w:r w:rsidRPr="008A13AF">
        <w:rPr>
          <w:rFonts w:eastAsia="Calibri"/>
          <w:spacing w:val="9"/>
          <w:sz w:val="26"/>
          <w:szCs w:val="26"/>
        </w:rPr>
        <w:t xml:space="preserve">исполнения бюджета поселения вправе </w:t>
      </w:r>
      <w:r w:rsidRPr="008A13AF">
        <w:rPr>
          <w:rFonts w:eastAsia="Calibri"/>
          <w:sz w:val="26"/>
          <w:szCs w:val="26"/>
        </w:rPr>
        <w:t>вносить изменения в сводную бюджетную роспись без внесения изменений в настоящее решение: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- в случае </w:t>
      </w:r>
      <w:proofErr w:type="gramStart"/>
      <w:r w:rsidRPr="008A13AF">
        <w:rPr>
          <w:rFonts w:eastAsia="Calibri"/>
          <w:sz w:val="26"/>
          <w:szCs w:val="26"/>
        </w:rPr>
        <w:t>использования остатков средств бюджета поселения</w:t>
      </w:r>
      <w:proofErr w:type="gramEnd"/>
      <w:r w:rsidRPr="008A13AF">
        <w:rPr>
          <w:rFonts w:eastAsia="Calibri"/>
          <w:sz w:val="26"/>
          <w:szCs w:val="26"/>
        </w:rPr>
        <w:t xml:space="preserve"> по состоянию на 1 января текущего финансового года, а также остатков неиспользованных бюджетных ассигнований, источником формирования которых являются средства краевого и районного бюджетов целевого характера (включая бюджетные кредиты), безвозмездные поступления от юридических и физических лиц;</w:t>
      </w:r>
      <w:bookmarkStart w:id="1" w:name="P124"/>
      <w:bookmarkEnd w:id="1"/>
    </w:p>
    <w:p w:rsidR="008A13AF" w:rsidRPr="008A13AF" w:rsidRDefault="008A13AF" w:rsidP="00030839">
      <w:pPr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в случае исполнения представлений (предписаний) органа (должностного лица), осуществляющего государственный (муниципальный) финансовый контроль;</w:t>
      </w:r>
    </w:p>
    <w:p w:rsidR="008A13AF" w:rsidRPr="008A13AF" w:rsidRDefault="008A13AF" w:rsidP="00030839">
      <w:pPr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 - в случае изменения расходных обязательств поселения и принятия нормативных правовых актов администрации поселения;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- в случае увеличения бюджетных ассигнований главным распорядителям бюджетных средств по разделам, подразделам, целевым статьям (муниципальным программам и </w:t>
      </w:r>
      <w:proofErr w:type="spellStart"/>
      <w:r w:rsidRPr="008A13AF">
        <w:rPr>
          <w:rFonts w:eastAsia="Calibri"/>
          <w:sz w:val="26"/>
          <w:szCs w:val="26"/>
        </w:rPr>
        <w:t>непрограммным</w:t>
      </w:r>
      <w:proofErr w:type="spellEnd"/>
      <w:r w:rsidRPr="008A13AF">
        <w:rPr>
          <w:rFonts w:eastAsia="Calibri"/>
          <w:sz w:val="26"/>
          <w:szCs w:val="26"/>
        </w:rPr>
        <w:t xml:space="preserve"> направлениям деятельности) и группам (группам и подгруппам) видов расходов классификации расходов бюджетов за счет экономии бюджетных ассигнований, предусмотренных на исполнение судебных актов;</w:t>
      </w:r>
    </w:p>
    <w:p w:rsidR="008A13AF" w:rsidRPr="008A13AF" w:rsidRDefault="008A13AF" w:rsidP="0003083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- в случае </w:t>
      </w:r>
      <w:r w:rsidRPr="008A13AF">
        <w:rPr>
          <w:rFonts w:eastAsia="Calibri"/>
          <w:bCs/>
          <w:sz w:val="26"/>
          <w:szCs w:val="26"/>
        </w:rPr>
        <w:t xml:space="preserve">изменения </w:t>
      </w:r>
      <w:r w:rsidRPr="008A13AF">
        <w:rPr>
          <w:rFonts w:eastAsia="Calibri"/>
          <w:sz w:val="26"/>
          <w:szCs w:val="26"/>
        </w:rPr>
        <w:t xml:space="preserve">принципов назначения, структуры, порядка формирования и применения кодов бюджетной классификации Российской Федерации, а также присвоения кодов составным частям бюджетной </w:t>
      </w:r>
      <w:r w:rsidRPr="008A13AF">
        <w:rPr>
          <w:rFonts w:eastAsia="Calibri"/>
          <w:sz w:val="26"/>
          <w:szCs w:val="26"/>
        </w:rPr>
        <w:lastRenderedPageBreak/>
        <w:t>классификации Российской Федерации;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proofErr w:type="gramStart"/>
      <w:r w:rsidRPr="008A13AF">
        <w:rPr>
          <w:rFonts w:eastAsia="Calibri"/>
          <w:sz w:val="26"/>
          <w:szCs w:val="26"/>
        </w:rPr>
        <w:t>- в случае изменения и (или) перераспределения объемов межбюджетных трансфертов, полученных из краевого и районного бюджетов, и иных безвозмездных поступлений;</w:t>
      </w:r>
      <w:proofErr w:type="gramEnd"/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proofErr w:type="gramStart"/>
      <w:r w:rsidRPr="008A13AF">
        <w:rPr>
          <w:rFonts w:eastAsia="Calibri"/>
          <w:sz w:val="26"/>
          <w:szCs w:val="26"/>
        </w:rPr>
        <w:t>- на сумму экономии по использованию в текущем финансовом году и плановом периоде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соответствующем финансовом году на оказание муниципальных услуг, при условии, что увеличение бюджетных ассигнований по группе (группе и подгруппе) видов расходов классификации расходов бюджетов не превышает 10 процентов;</w:t>
      </w:r>
      <w:bookmarkStart w:id="2" w:name="P119"/>
      <w:bookmarkEnd w:id="2"/>
      <w:proofErr w:type="gramEnd"/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в случае перераспределения бюджетных ассигнований между муниципальными учреждениями поселения в пределах средств, предусмотренных главным распорядителям средств бюджета поселения, на основании решения администрации поселения о ликвидации, реорганизации муниципальных учреждений поселения, передаче муниципального имущества;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- в случае перераспределения бюджетных ассигнований между видами </w:t>
      </w:r>
      <w:proofErr w:type="gramStart"/>
      <w:r w:rsidRPr="008A13AF">
        <w:rPr>
          <w:rFonts w:eastAsia="Calibri"/>
          <w:sz w:val="26"/>
          <w:szCs w:val="26"/>
        </w:rPr>
        <w:t>источников финансирования дефицита бюджета поселения</w:t>
      </w:r>
      <w:proofErr w:type="gramEnd"/>
      <w:r w:rsidRPr="008A13AF">
        <w:rPr>
          <w:rFonts w:eastAsia="Calibri"/>
          <w:sz w:val="26"/>
          <w:szCs w:val="26"/>
        </w:rPr>
        <w:t xml:space="preserve"> в ходе исполнения бюджета поселения в пределах общего объема бюджетных ассигнований по источникам финансирования дефицита бюджета поселения, предусмотренных на соответствующий финансовый год;</w:t>
      </w:r>
    </w:p>
    <w:p w:rsidR="008A13AF" w:rsidRPr="008A13AF" w:rsidRDefault="008A13AF" w:rsidP="00030839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proofErr w:type="gramStart"/>
      <w:r w:rsidRPr="008A13AF">
        <w:rPr>
          <w:rFonts w:eastAsia="Calibri"/>
          <w:sz w:val="26"/>
          <w:szCs w:val="26"/>
        </w:rPr>
        <w:t>- в случае увеличения бюджетных ассигнований по отдельным разделам, подразделам,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текущем финансовом году на оказание муниципальных услуг за исключением  увеличения бюджетных ассигнований на оплату труда;</w:t>
      </w:r>
      <w:proofErr w:type="gramEnd"/>
    </w:p>
    <w:p w:rsidR="008A13AF" w:rsidRPr="008A13AF" w:rsidRDefault="008A13AF" w:rsidP="0003083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proofErr w:type="gramStart"/>
      <w:r w:rsidRPr="008A13AF">
        <w:rPr>
          <w:rFonts w:eastAsia="Calibri"/>
          <w:sz w:val="26"/>
          <w:szCs w:val="26"/>
        </w:rPr>
        <w:t>- в случае перераспределения ответственным исполнителем по реализации муниципальных программ бюджетных ассигнований между муниципальными программами за счет экономии по использованию в текущем финансовом году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текущем финансовом году на оказание муниципальных услуг за исключением  увеличения бюджетных ассигнований на оплату труда;</w:t>
      </w:r>
      <w:proofErr w:type="gramEnd"/>
    </w:p>
    <w:p w:rsidR="008A13AF" w:rsidRPr="008A13AF" w:rsidRDefault="008A13AF" w:rsidP="0003083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на сумму экономии бюджетных ассигнований в результате проведения закупок товаров, работ, услуг для обеспечения муниципальных нужд поселения;</w:t>
      </w:r>
    </w:p>
    <w:p w:rsidR="008A13AF" w:rsidRPr="008A13AF" w:rsidRDefault="008A13AF" w:rsidP="00030839">
      <w:pPr>
        <w:ind w:firstLine="708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- </w:t>
      </w:r>
      <w:proofErr w:type="gramStart"/>
      <w:r w:rsidRPr="008A13AF">
        <w:rPr>
          <w:rFonts w:eastAsia="Calibri"/>
          <w:sz w:val="26"/>
          <w:szCs w:val="26"/>
        </w:rPr>
        <w:t>в случае изменения кода целевой статьи бюджетной классификации по бюджетным ассигнованиям за счет средств бюджета поселения в связи с поступлением</w:t>
      </w:r>
      <w:proofErr w:type="gramEnd"/>
      <w:r w:rsidRPr="008A13AF">
        <w:rPr>
          <w:rFonts w:eastAsia="Calibri"/>
          <w:sz w:val="26"/>
          <w:szCs w:val="26"/>
        </w:rPr>
        <w:t xml:space="preserve"> субсидий из краевого бюджета в целях </w:t>
      </w:r>
      <w:proofErr w:type="spellStart"/>
      <w:r w:rsidRPr="008A13AF">
        <w:rPr>
          <w:rFonts w:eastAsia="Calibri"/>
          <w:sz w:val="26"/>
          <w:szCs w:val="26"/>
        </w:rPr>
        <w:t>софинансирования</w:t>
      </w:r>
      <w:proofErr w:type="spellEnd"/>
      <w:r w:rsidRPr="008A13AF">
        <w:rPr>
          <w:rFonts w:eastAsia="Calibri"/>
          <w:sz w:val="26"/>
          <w:szCs w:val="26"/>
        </w:rPr>
        <w:t xml:space="preserve"> соответствующих расходных обязательств;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- на сумму выплат, сокращающих долговые обязательства поселения за счет экономии бюджетных ассигнований по разделам, подразделам, целевым статьям (муниципальным программам поселения и </w:t>
      </w:r>
      <w:proofErr w:type="spellStart"/>
      <w:r w:rsidRPr="008A13AF">
        <w:rPr>
          <w:rFonts w:eastAsia="Calibri"/>
          <w:sz w:val="26"/>
          <w:szCs w:val="26"/>
        </w:rPr>
        <w:t>непрограммным</w:t>
      </w:r>
      <w:proofErr w:type="spellEnd"/>
      <w:r w:rsidRPr="008A13AF">
        <w:rPr>
          <w:rFonts w:eastAsia="Calibri"/>
          <w:sz w:val="26"/>
          <w:szCs w:val="26"/>
        </w:rPr>
        <w:t xml:space="preserve"> направлениям деятельности) и группам (группам и подгруппам) видов расходов классификации расходов бюджетов;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lastRenderedPageBreak/>
        <w:t>- на сумму средств, подлежащих возврату в краевой бюджет при невыполнении обязательств, предусмотренных соглашением о предоставлении субсидии из краевого бюджета;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в случае перераспределения бюджетных ассигнований для исполнения условий предоставления субсидий бюджету поселения из краевого бюджета, установленных в соответствии с правилами предоставления и распределения субсидий из краевого бюджета бюджетам муниципальных образований Хабаровского края соглашениями с краевыми органами исполнительной власти о предоставлении указанных субсидий;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в случае создания или переименования главного распорядителя средств бюджета поселения;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proofErr w:type="gramStart"/>
      <w:r w:rsidRPr="008A13AF">
        <w:rPr>
          <w:rFonts w:eastAsia="Calibri"/>
          <w:sz w:val="26"/>
          <w:szCs w:val="26"/>
        </w:rPr>
        <w:t>- в случае увеличения бюджетных ассигнований текущего финансового года на предоставление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объёме, не превышающем остатка не использованных на начало текущего финансового года бюджетных ассигнований, на предоставление указанных субсидий, в случае принятия главным распорядителем</w:t>
      </w:r>
      <w:proofErr w:type="gramEnd"/>
      <w:r w:rsidRPr="008A13AF">
        <w:rPr>
          <w:rFonts w:eastAsia="Calibri"/>
          <w:sz w:val="26"/>
          <w:szCs w:val="26"/>
        </w:rPr>
        <w:t xml:space="preserve"> бюджетных средств решения о наличии потребности в соответствующих бюджетных ассигнованиях;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/>
          <w:sz w:val="26"/>
          <w:szCs w:val="26"/>
        </w:rPr>
      </w:pPr>
      <w:r w:rsidRPr="008A13AF">
        <w:rPr>
          <w:rFonts w:eastAsia="Calibri"/>
          <w:color w:val="000000"/>
          <w:sz w:val="26"/>
          <w:szCs w:val="26"/>
        </w:rPr>
        <w:t>- в случае получения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настоящим решением, а также в случае сокращения (возврата при отсутствии потребности) указанных средств;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/>
          <w:sz w:val="26"/>
          <w:szCs w:val="26"/>
        </w:rPr>
      </w:pPr>
      <w:r w:rsidRPr="008A13AF">
        <w:rPr>
          <w:rFonts w:eastAsia="Calibri"/>
          <w:sz w:val="26"/>
          <w:szCs w:val="26"/>
        </w:rPr>
        <w:t>- в случае перераспределения в соответствии с решением администрации поселения бюджетных ассигнований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на финансовое обеспечение мероприятий, связанных с профилактикой и устранением последствий распространения коронавирусной инфекции, бюджетных ассигнований на иные цели, определенные администрацией поселения.</w:t>
      </w:r>
    </w:p>
    <w:p w:rsidR="008A13AF" w:rsidRPr="008A13AF" w:rsidRDefault="008A13AF" w:rsidP="00030839">
      <w:pPr>
        <w:tabs>
          <w:tab w:val="left" w:pos="-142"/>
          <w:tab w:val="left" w:pos="4589"/>
        </w:tabs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11. </w:t>
      </w:r>
      <w:r w:rsidRPr="008A13AF">
        <w:rPr>
          <w:rFonts w:eastAsia="Calibri"/>
          <w:spacing w:val="-4"/>
          <w:sz w:val="26"/>
          <w:szCs w:val="26"/>
        </w:rPr>
        <w:t xml:space="preserve">Установить, что </w:t>
      </w:r>
      <w:r w:rsidRPr="008A13AF">
        <w:rPr>
          <w:rFonts w:eastAsia="Calibri"/>
          <w:sz w:val="26"/>
          <w:szCs w:val="26"/>
        </w:rPr>
        <w:t>безвозмездные поступления от физических и юридических лиц, в том числе добровольные пожертвования, поступившие в бюджет поселения, используются на цели, указанные при их перечислении.</w:t>
      </w:r>
    </w:p>
    <w:p w:rsidR="008A13AF" w:rsidRPr="008A13AF" w:rsidRDefault="008A13AF" w:rsidP="00030839">
      <w:pPr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12. </w:t>
      </w:r>
      <w:proofErr w:type="gramStart"/>
      <w:r w:rsidRPr="008A13AF">
        <w:rPr>
          <w:rFonts w:eastAsia="Calibri"/>
          <w:sz w:val="26"/>
          <w:szCs w:val="26"/>
        </w:rPr>
        <w:t>Установить, что заключение и оплата договоров, исполнение которых осуществляется за счет средств бюджета поселения, производятся в пределах утвержденных лимитов бюджетных обязательств в соответствии с ведомственной, функциональной и экономической структурами расходов бюджета поселения и с учётом ранее принятых и неисполненных обязательств.</w:t>
      </w:r>
      <w:proofErr w:type="gramEnd"/>
    </w:p>
    <w:p w:rsidR="008A13AF" w:rsidRPr="008A13AF" w:rsidRDefault="008A13AF" w:rsidP="00030839">
      <w:pPr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Договор, заключенный бюджетополучателем в части средств, получаемых им из бюджета поселения, с нарушением требований настоящей статьи, либо его часть, устанавливающая повышенные обязательства бюджета поселения, могут быть признаны судом недействительными по иску администрации поселения.</w:t>
      </w:r>
    </w:p>
    <w:p w:rsidR="008A13AF" w:rsidRPr="008A13AF" w:rsidRDefault="008A13AF" w:rsidP="00030839">
      <w:pPr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13. Установить, что исполнение обязательств, принятых в пределах установленных лимитов бюджетных обязательств, но не оплаченных по состоянию на 1 января очередного финансового года, осуществляется в пределах сумм, </w:t>
      </w:r>
      <w:r w:rsidRPr="008A13AF">
        <w:rPr>
          <w:rFonts w:eastAsia="Calibri"/>
          <w:sz w:val="26"/>
          <w:szCs w:val="26"/>
        </w:rPr>
        <w:lastRenderedPageBreak/>
        <w:t xml:space="preserve">утверждённых настоящим решением в соответствии с ведомственной структурой расходов бюджета поселения.  </w:t>
      </w:r>
    </w:p>
    <w:p w:rsidR="008A13AF" w:rsidRPr="008A13AF" w:rsidRDefault="008A13AF" w:rsidP="00030839">
      <w:pPr>
        <w:pStyle w:val="ab"/>
        <w:spacing w:after="0"/>
        <w:jc w:val="both"/>
        <w:rPr>
          <w:rFonts w:eastAsia="Calibri"/>
          <w:lang w:eastAsia="en-US"/>
        </w:rPr>
      </w:pPr>
      <w:r w:rsidRPr="008A13AF">
        <w:tab/>
        <w:t>14. Установить, что о</w:t>
      </w:r>
      <w:r w:rsidRPr="008A13AF">
        <w:rPr>
          <w:rFonts w:eastAsia="Calibri"/>
          <w:lang w:eastAsia="en-US"/>
        </w:rPr>
        <w:t>статки средств бюджета поселения текущего финансового года: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в объеме не более одной двенадцатой общего объема расходов бюджета поселения текущего финансового года направляются на покрытие временных кассовых разрывов, возникающих в ходе исполнения бюджета поселения в текущем финансовом году;</w:t>
      </w:r>
    </w:p>
    <w:p w:rsidR="008A13AF" w:rsidRPr="008A13AF" w:rsidRDefault="008A13AF" w:rsidP="0003083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</w:rPr>
      </w:pPr>
      <w:proofErr w:type="gramStart"/>
      <w:r w:rsidRPr="008A13AF">
        <w:rPr>
          <w:rFonts w:eastAsia="Calibri"/>
          <w:sz w:val="26"/>
          <w:szCs w:val="26"/>
        </w:rPr>
        <w:t xml:space="preserve">в объеме, не превышающем сумму остатка неиспользованных бюджетных ассигнований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случае принятия главным распорядителем бюджетных средств решения о наличии потребности в соответствующих бюджетных ассигнованиях, направляются на увеличение бюджетных ассигнований на указанные цели. </w:t>
      </w:r>
      <w:proofErr w:type="gramEnd"/>
    </w:p>
    <w:p w:rsidR="008A13AF" w:rsidRPr="008A13AF" w:rsidRDefault="008A13AF" w:rsidP="0003083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15. Установить, что получение бюджетных кредитов из других бюджетов бюджетной системы Российской Федерации в 2024 году  и плановом периоде 2025 и 2026 годов не предусматривается.</w:t>
      </w:r>
    </w:p>
    <w:p w:rsidR="008A13AF" w:rsidRPr="008A13AF" w:rsidRDefault="008A13AF" w:rsidP="00030839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A13AF">
        <w:rPr>
          <w:rFonts w:ascii="Times New Roman" w:eastAsia="Calibri" w:hAnsi="Times New Roman"/>
          <w:sz w:val="26"/>
          <w:szCs w:val="26"/>
        </w:rPr>
        <w:t>16. Установить, что предоставление юридическим лицам, не являющихся государственными  или муниципальными  учреждениями и государственными  или  муниципальными унитарными предприятиями бюджетных инвестиций, за исключением бюджетных инвестиций в объекты капитального  строительства,  из бюджета поселения в 2024 году и плановом периоде 2025 и 2026 годов не предусматривается.</w:t>
      </w:r>
    </w:p>
    <w:p w:rsidR="008A13AF" w:rsidRPr="008A13AF" w:rsidRDefault="008A13AF" w:rsidP="00030839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A13AF">
        <w:rPr>
          <w:rFonts w:ascii="Times New Roman" w:eastAsia="Calibri" w:hAnsi="Times New Roman"/>
          <w:sz w:val="26"/>
          <w:szCs w:val="26"/>
        </w:rPr>
        <w:t>17. Установить, что бюджетные ассигнования, направляемые на исполнение публичных нормативных обязатель</w:t>
      </w:r>
      <w:proofErr w:type="gramStart"/>
      <w:r w:rsidRPr="008A13AF">
        <w:rPr>
          <w:rFonts w:ascii="Times New Roman" w:eastAsia="Calibri" w:hAnsi="Times New Roman"/>
          <w:sz w:val="26"/>
          <w:szCs w:val="26"/>
        </w:rPr>
        <w:t>ств пр</w:t>
      </w:r>
      <w:proofErr w:type="gramEnd"/>
      <w:r w:rsidRPr="008A13AF">
        <w:rPr>
          <w:rFonts w:ascii="Times New Roman" w:eastAsia="Calibri" w:hAnsi="Times New Roman"/>
          <w:sz w:val="26"/>
          <w:szCs w:val="26"/>
        </w:rPr>
        <w:t>едусматриваются в 2024 году 0,000 тыс. рублей, в 2025 году предусматриваются 0,000 тыс. рублей  и в 2026 году предусматриваются 0,000 тыс. рублей.</w:t>
      </w:r>
    </w:p>
    <w:p w:rsidR="00B43C17" w:rsidRPr="008A13AF" w:rsidRDefault="00891C7F" w:rsidP="00030839">
      <w:pPr>
        <w:pStyle w:val="af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A13AF">
        <w:rPr>
          <w:rFonts w:ascii="Times New Roman" w:hAnsi="Times New Roman"/>
          <w:sz w:val="26"/>
          <w:szCs w:val="26"/>
        </w:rPr>
        <w:t xml:space="preserve">18. Настоящее решение подлежит обязательному опубликованию (обнародованию) и размещению </w:t>
      </w:r>
      <w:r w:rsidR="00B43C17" w:rsidRPr="008A13AF">
        <w:rPr>
          <w:rFonts w:ascii="Times New Roman" w:hAnsi="Times New Roman"/>
          <w:sz w:val="26"/>
          <w:szCs w:val="26"/>
        </w:rPr>
        <w:t>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 http://нигирь</w:t>
      </w:r>
      <w:proofErr w:type="gramStart"/>
      <w:r w:rsidR="00B43C17" w:rsidRPr="008A13AF">
        <w:rPr>
          <w:rFonts w:ascii="Times New Roman" w:hAnsi="Times New Roman"/>
          <w:sz w:val="26"/>
          <w:szCs w:val="26"/>
        </w:rPr>
        <w:t>.р</w:t>
      </w:r>
      <w:proofErr w:type="gramEnd"/>
      <w:r w:rsidR="00B43C17" w:rsidRPr="008A13AF">
        <w:rPr>
          <w:rFonts w:ascii="Times New Roman" w:hAnsi="Times New Roman"/>
          <w:sz w:val="26"/>
          <w:szCs w:val="26"/>
        </w:rPr>
        <w:t>ф/.</w:t>
      </w:r>
    </w:p>
    <w:p w:rsidR="00851A87" w:rsidRPr="00B43C17" w:rsidRDefault="00851A87" w:rsidP="008A13AF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851A87" w:rsidRPr="00851A87" w:rsidRDefault="00851A87" w:rsidP="008A13AF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p w:rsidR="00851A87" w:rsidRPr="00851A87" w:rsidRDefault="00851A87" w:rsidP="008A13AF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  <w:lang w:eastAsia="ru-RU"/>
        </w:rPr>
      </w:pPr>
    </w:p>
    <w:p w:rsidR="00891C7F" w:rsidRDefault="00891C7F" w:rsidP="008A13AF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51A87" w:rsidRPr="00401342" w:rsidRDefault="00851A87" w:rsidP="008A13A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01342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851A87" w:rsidRDefault="00851A87" w:rsidP="008A13A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401342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401342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401342">
        <w:rPr>
          <w:rFonts w:ascii="Times New Roman" w:hAnsi="Times New Roman" w:cs="Times New Roman"/>
          <w:sz w:val="26"/>
          <w:szCs w:val="26"/>
        </w:rPr>
        <w:t xml:space="preserve">  Г.Н. Маляр</w:t>
      </w:r>
    </w:p>
    <w:p w:rsidR="00851A87" w:rsidRPr="00401342" w:rsidRDefault="00851A87" w:rsidP="008A13A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51A87" w:rsidRDefault="00851A87" w:rsidP="008A13A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51A87" w:rsidRDefault="00851A87" w:rsidP="008A13A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51A87" w:rsidRPr="00401342" w:rsidRDefault="00851A87" w:rsidP="008A13A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51A87" w:rsidRPr="00401342" w:rsidRDefault="00851A87" w:rsidP="008A13AF">
      <w:pPr>
        <w:spacing w:line="240" w:lineRule="exact"/>
        <w:rPr>
          <w:sz w:val="26"/>
          <w:szCs w:val="26"/>
        </w:rPr>
      </w:pPr>
      <w:r w:rsidRPr="00401342">
        <w:rPr>
          <w:sz w:val="26"/>
          <w:szCs w:val="26"/>
        </w:rPr>
        <w:t xml:space="preserve">Глава сельского поселения                                                                        </w:t>
      </w:r>
      <w:r>
        <w:rPr>
          <w:sz w:val="26"/>
          <w:szCs w:val="26"/>
        </w:rPr>
        <w:t xml:space="preserve"> </w:t>
      </w:r>
      <w:r w:rsidRPr="00401342">
        <w:rPr>
          <w:sz w:val="26"/>
          <w:szCs w:val="26"/>
        </w:rPr>
        <w:t xml:space="preserve">        А.В. Кущ</w:t>
      </w:r>
    </w:p>
    <w:p w:rsidR="00851A87" w:rsidRDefault="00851A8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A13AF" w:rsidRDefault="008A13AF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A13AF" w:rsidRDefault="008A13AF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A13AF" w:rsidRDefault="008A13AF" w:rsidP="005751AE">
      <w:pPr>
        <w:ind w:firstLine="709"/>
        <w:jc w:val="center"/>
        <w:rPr>
          <w:sz w:val="26"/>
          <w:szCs w:val="26"/>
        </w:rPr>
      </w:pPr>
    </w:p>
    <w:p w:rsidR="008A13AF" w:rsidRPr="008A13AF" w:rsidRDefault="008A13AF" w:rsidP="008A13AF">
      <w:pPr>
        <w:ind w:firstLine="709"/>
        <w:jc w:val="center"/>
        <w:rPr>
          <w:sz w:val="26"/>
          <w:szCs w:val="26"/>
        </w:rPr>
      </w:pPr>
      <w:r w:rsidRPr="008A13AF">
        <w:rPr>
          <w:sz w:val="26"/>
          <w:szCs w:val="26"/>
        </w:rPr>
        <w:lastRenderedPageBreak/>
        <w:t>ПОЯСНИТЕЛЬНАЯ ЗАПИСКА</w:t>
      </w:r>
    </w:p>
    <w:p w:rsidR="008A13AF" w:rsidRPr="008A13AF" w:rsidRDefault="008A13AF" w:rsidP="008A13AF">
      <w:pPr>
        <w:ind w:firstLine="709"/>
        <w:jc w:val="center"/>
        <w:rPr>
          <w:sz w:val="26"/>
          <w:szCs w:val="26"/>
        </w:rPr>
      </w:pPr>
      <w:r w:rsidRPr="008A13AF">
        <w:rPr>
          <w:sz w:val="26"/>
          <w:szCs w:val="26"/>
        </w:rPr>
        <w:t>к проекту решения Совета депутатов Нигирского сельского поселения «О бюджете Нигирского сельского поселения на 2024 год и плановый период 2025 и 2026 годов»</w:t>
      </w:r>
    </w:p>
    <w:p w:rsidR="008A13AF" w:rsidRPr="008A13AF" w:rsidRDefault="008A13AF" w:rsidP="008A13AF">
      <w:pPr>
        <w:ind w:firstLine="709"/>
        <w:jc w:val="center"/>
        <w:rPr>
          <w:sz w:val="26"/>
          <w:szCs w:val="26"/>
        </w:rPr>
      </w:pPr>
    </w:p>
    <w:p w:rsidR="008A13AF" w:rsidRPr="008A13AF" w:rsidRDefault="008A13AF" w:rsidP="008A13AF">
      <w:pPr>
        <w:ind w:firstLine="709"/>
        <w:jc w:val="center"/>
        <w:rPr>
          <w:sz w:val="26"/>
          <w:szCs w:val="26"/>
        </w:rPr>
      </w:pPr>
      <w:r w:rsidRPr="008A13AF">
        <w:rPr>
          <w:sz w:val="26"/>
          <w:szCs w:val="26"/>
        </w:rPr>
        <w:t>Доходы</w:t>
      </w:r>
    </w:p>
    <w:p w:rsidR="008A13AF" w:rsidRPr="008A13AF" w:rsidRDefault="008A13AF" w:rsidP="008A13AF">
      <w:pPr>
        <w:tabs>
          <w:tab w:val="left" w:pos="5245"/>
        </w:tabs>
        <w:ind w:firstLine="708"/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 xml:space="preserve">За основу </w:t>
      </w:r>
      <w:proofErr w:type="gramStart"/>
      <w:r w:rsidRPr="008A13AF">
        <w:rPr>
          <w:color w:val="000000"/>
          <w:sz w:val="26"/>
          <w:szCs w:val="26"/>
        </w:rPr>
        <w:t>расчета ожидаемого поступления доходов бюджета поселения</w:t>
      </w:r>
      <w:proofErr w:type="gramEnd"/>
      <w:r w:rsidRPr="008A13AF">
        <w:rPr>
          <w:color w:val="000000"/>
          <w:sz w:val="26"/>
          <w:szCs w:val="26"/>
        </w:rPr>
        <w:t xml:space="preserve"> в 2023 году и прогноза на 2024-2026 годы приняты во внимание:</w:t>
      </w:r>
    </w:p>
    <w:p w:rsidR="008A13AF" w:rsidRPr="008A13AF" w:rsidRDefault="008A13AF" w:rsidP="008A13AF">
      <w:pPr>
        <w:ind w:firstLine="708"/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>1.Рекомендованная методика Министерства финансов Хабаровского края (пись</w:t>
      </w:r>
      <w:r w:rsidR="00030839">
        <w:rPr>
          <w:color w:val="000000"/>
          <w:sz w:val="26"/>
          <w:szCs w:val="26"/>
        </w:rPr>
        <w:t xml:space="preserve">мо от 08.06.2023 № 862 </w:t>
      </w:r>
      <w:r w:rsidRPr="008A13AF">
        <w:rPr>
          <w:color w:val="000000"/>
          <w:sz w:val="26"/>
          <w:szCs w:val="26"/>
        </w:rPr>
        <w:t>«О формах и рекомендациях для расчета прогноза доходов бюджета на 2024-2026 годы»).</w:t>
      </w:r>
    </w:p>
    <w:p w:rsidR="008A13AF" w:rsidRPr="008A13AF" w:rsidRDefault="008A13AF" w:rsidP="008A13AF">
      <w:pPr>
        <w:ind w:firstLine="708"/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 xml:space="preserve">2.Предварительные прогнозные показатели </w:t>
      </w:r>
      <w:proofErr w:type="gramStart"/>
      <w:r w:rsidRPr="008A13AF">
        <w:rPr>
          <w:color w:val="000000"/>
          <w:sz w:val="26"/>
          <w:szCs w:val="26"/>
        </w:rPr>
        <w:t>темпов роста основных показателей социально-экономического развития края</w:t>
      </w:r>
      <w:proofErr w:type="gramEnd"/>
      <w:r w:rsidRPr="008A13AF">
        <w:rPr>
          <w:color w:val="000000"/>
          <w:sz w:val="26"/>
          <w:szCs w:val="26"/>
        </w:rPr>
        <w:t xml:space="preserve"> на 2024-2026 годы, рекомендованные Министерством экономического развития и внешних связей края:</w:t>
      </w:r>
    </w:p>
    <w:p w:rsidR="008A13AF" w:rsidRPr="008A13AF" w:rsidRDefault="008A13AF" w:rsidP="008A13AF">
      <w:pPr>
        <w:ind w:firstLine="708"/>
        <w:jc w:val="both"/>
        <w:rPr>
          <w:color w:val="000000"/>
          <w:sz w:val="26"/>
          <w:szCs w:val="26"/>
        </w:rPr>
      </w:pPr>
    </w:p>
    <w:tbl>
      <w:tblPr>
        <w:tblW w:w="909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5"/>
        <w:gridCol w:w="1290"/>
        <w:gridCol w:w="1281"/>
        <w:gridCol w:w="1325"/>
        <w:gridCol w:w="1229"/>
      </w:tblGrid>
      <w:tr w:rsidR="008A13AF" w:rsidRPr="008A13AF" w:rsidTr="008A13AF">
        <w:trPr>
          <w:trHeight w:val="478"/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3AF" w:rsidRPr="008A13AF" w:rsidRDefault="008A13AF" w:rsidP="008A13AF">
            <w:pPr>
              <w:spacing w:line="240" w:lineRule="exact"/>
              <w:jc w:val="center"/>
              <w:rPr>
                <w:color w:val="000000"/>
                <w:sz w:val="26"/>
                <w:szCs w:val="26"/>
              </w:rPr>
            </w:pPr>
            <w:r w:rsidRPr="008A13AF">
              <w:rPr>
                <w:color w:val="000000"/>
                <w:sz w:val="26"/>
                <w:szCs w:val="26"/>
              </w:rPr>
              <w:t>Показатели -</w:t>
            </w:r>
          </w:p>
          <w:p w:rsidR="008A13AF" w:rsidRPr="008A13AF" w:rsidRDefault="008A13AF" w:rsidP="008A13AF">
            <w:pPr>
              <w:spacing w:line="240" w:lineRule="exact"/>
              <w:jc w:val="center"/>
              <w:rPr>
                <w:color w:val="000000"/>
                <w:sz w:val="26"/>
                <w:szCs w:val="26"/>
              </w:rPr>
            </w:pPr>
            <w:r w:rsidRPr="008A13AF">
              <w:rPr>
                <w:color w:val="000000"/>
                <w:sz w:val="26"/>
                <w:szCs w:val="26"/>
              </w:rPr>
              <w:t>(</w:t>
            </w:r>
            <w:proofErr w:type="gramStart"/>
            <w:r w:rsidRPr="008A13AF">
              <w:rPr>
                <w:color w:val="000000"/>
                <w:sz w:val="26"/>
                <w:szCs w:val="26"/>
              </w:rPr>
              <w:t>в</w:t>
            </w:r>
            <w:proofErr w:type="gramEnd"/>
            <w:r w:rsidRPr="008A13AF">
              <w:rPr>
                <w:color w:val="000000"/>
                <w:sz w:val="26"/>
                <w:szCs w:val="26"/>
              </w:rPr>
              <w:t xml:space="preserve"> %% к соответствующему периоду)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3AF" w:rsidRPr="008A13AF" w:rsidRDefault="008A13AF" w:rsidP="008A13AF">
            <w:pPr>
              <w:spacing w:line="240" w:lineRule="exact"/>
              <w:jc w:val="center"/>
              <w:rPr>
                <w:color w:val="000000"/>
                <w:sz w:val="26"/>
                <w:szCs w:val="26"/>
              </w:rPr>
            </w:pPr>
            <w:r w:rsidRPr="008A13AF">
              <w:rPr>
                <w:color w:val="000000"/>
                <w:sz w:val="26"/>
                <w:szCs w:val="26"/>
              </w:rPr>
              <w:t>Оценка 2023 г. к  отчету 2022 г.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3AF" w:rsidRPr="008A13AF" w:rsidRDefault="008A13AF" w:rsidP="008A13AF">
            <w:pPr>
              <w:spacing w:line="240" w:lineRule="exact"/>
              <w:jc w:val="center"/>
              <w:rPr>
                <w:color w:val="000000"/>
                <w:sz w:val="26"/>
                <w:szCs w:val="26"/>
              </w:rPr>
            </w:pPr>
            <w:r w:rsidRPr="008A13AF">
              <w:rPr>
                <w:color w:val="000000"/>
                <w:sz w:val="26"/>
                <w:szCs w:val="26"/>
              </w:rPr>
              <w:t>Прогноз 2024 г. к оценке 2023 г.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3AF" w:rsidRPr="008A13AF" w:rsidRDefault="008A13AF" w:rsidP="008A13AF">
            <w:pPr>
              <w:spacing w:line="240" w:lineRule="exact"/>
              <w:jc w:val="center"/>
              <w:rPr>
                <w:color w:val="000000"/>
                <w:sz w:val="26"/>
                <w:szCs w:val="26"/>
              </w:rPr>
            </w:pPr>
            <w:r w:rsidRPr="008A13AF">
              <w:rPr>
                <w:color w:val="000000"/>
                <w:sz w:val="26"/>
                <w:szCs w:val="26"/>
              </w:rPr>
              <w:t>Прогноз 2025 г. к 2024 г.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3AF" w:rsidRPr="008A13AF" w:rsidRDefault="008A13AF" w:rsidP="008A13AF">
            <w:pPr>
              <w:spacing w:line="240" w:lineRule="exact"/>
              <w:jc w:val="center"/>
              <w:rPr>
                <w:color w:val="000000"/>
                <w:sz w:val="26"/>
                <w:szCs w:val="26"/>
              </w:rPr>
            </w:pPr>
            <w:r w:rsidRPr="008A13AF">
              <w:rPr>
                <w:color w:val="000000"/>
                <w:sz w:val="26"/>
                <w:szCs w:val="26"/>
              </w:rPr>
              <w:t>Прогноз 2026 г. к  2025 г.</w:t>
            </w:r>
          </w:p>
        </w:tc>
      </w:tr>
      <w:tr w:rsidR="008A13AF" w:rsidRPr="008A13AF" w:rsidTr="008A13AF">
        <w:trPr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3AF" w:rsidRPr="008A13AF" w:rsidRDefault="008A13AF" w:rsidP="008A13AF">
            <w:pPr>
              <w:jc w:val="both"/>
              <w:rPr>
                <w:color w:val="000000"/>
                <w:sz w:val="26"/>
                <w:szCs w:val="26"/>
              </w:rPr>
            </w:pPr>
            <w:r w:rsidRPr="008A13AF">
              <w:rPr>
                <w:color w:val="000000"/>
                <w:sz w:val="26"/>
                <w:szCs w:val="26"/>
              </w:rPr>
              <w:t>Индекс потребительских цен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104,5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104,0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104,0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104,0</w:t>
            </w:r>
          </w:p>
        </w:tc>
      </w:tr>
      <w:tr w:rsidR="008A13AF" w:rsidRPr="008A13AF" w:rsidTr="008A13AF">
        <w:trPr>
          <w:trHeight w:val="295"/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3AF" w:rsidRPr="008A13AF" w:rsidRDefault="008A13AF" w:rsidP="008A13AF">
            <w:pPr>
              <w:jc w:val="both"/>
              <w:rPr>
                <w:color w:val="000000"/>
                <w:sz w:val="26"/>
                <w:szCs w:val="26"/>
              </w:rPr>
            </w:pPr>
            <w:r w:rsidRPr="008A13AF">
              <w:rPr>
                <w:color w:val="000000"/>
                <w:sz w:val="26"/>
                <w:szCs w:val="26"/>
              </w:rPr>
              <w:t>Темп роста фонда оплаты труда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106,0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107,7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107,6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107,5</w:t>
            </w:r>
          </w:p>
        </w:tc>
      </w:tr>
    </w:tbl>
    <w:p w:rsidR="008A13AF" w:rsidRPr="008A13AF" w:rsidRDefault="008A13AF" w:rsidP="008A13AF">
      <w:pPr>
        <w:ind w:firstLine="709"/>
        <w:jc w:val="both"/>
        <w:rPr>
          <w:color w:val="7030A0"/>
          <w:sz w:val="26"/>
          <w:szCs w:val="26"/>
        </w:rPr>
      </w:pPr>
    </w:p>
    <w:p w:rsidR="008A13AF" w:rsidRPr="008A13AF" w:rsidRDefault="008A13AF" w:rsidP="008A13AF">
      <w:pPr>
        <w:ind w:firstLine="720"/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 xml:space="preserve">3. </w:t>
      </w:r>
      <w:proofErr w:type="gramStart"/>
      <w:r w:rsidRPr="008A13AF">
        <w:rPr>
          <w:color w:val="000000"/>
          <w:sz w:val="26"/>
          <w:szCs w:val="26"/>
        </w:rPr>
        <w:t>Данные социально-экономического развития  на 2024 год и плановый период 2025 и 2026 годы по Николаевскому муниципальному району, предоставлены отделом инвестиционного развития, транспорта, до</w:t>
      </w:r>
      <w:r>
        <w:rPr>
          <w:color w:val="000000"/>
          <w:sz w:val="26"/>
          <w:szCs w:val="26"/>
        </w:rPr>
        <w:t>рожного хозяйства и потребитель</w:t>
      </w:r>
      <w:r w:rsidRPr="008A13AF">
        <w:rPr>
          <w:color w:val="000000"/>
          <w:sz w:val="26"/>
          <w:szCs w:val="26"/>
        </w:rPr>
        <w:t>ского рынка администрации Николаевского муниципального района, главными администраторами доходов, формирующих доходную базу поселения.</w:t>
      </w:r>
      <w:r w:rsidRPr="008A13AF">
        <w:rPr>
          <w:color w:val="000000"/>
          <w:sz w:val="26"/>
          <w:szCs w:val="26"/>
        </w:rPr>
        <w:tab/>
      </w:r>
      <w:proofErr w:type="gramEnd"/>
    </w:p>
    <w:p w:rsidR="008A13AF" w:rsidRPr="008A13AF" w:rsidRDefault="008A13AF" w:rsidP="008A13AF">
      <w:pPr>
        <w:ind w:firstLine="720"/>
        <w:jc w:val="both"/>
        <w:rPr>
          <w:color w:val="000000"/>
          <w:sz w:val="26"/>
          <w:szCs w:val="26"/>
        </w:rPr>
      </w:pPr>
      <w:proofErr w:type="gramStart"/>
      <w:r w:rsidRPr="008A13AF">
        <w:rPr>
          <w:color w:val="000000"/>
          <w:sz w:val="26"/>
          <w:szCs w:val="26"/>
        </w:rPr>
        <w:t>Таким образом, прогноз на 2024 год и плановый период 2025 и 2026 годы оценивался исходя из действующей в 2023 году налогооблагаемой базы по оценке ожидаемого поступления за 2023 год, скорректированной на предварительные показатели темпов роста основных показателей социально-экономического развития края на 2024 год и плановый период 2025 и 2026 годы, учитывая данные главных администраторов доходов.</w:t>
      </w:r>
      <w:proofErr w:type="gramEnd"/>
    </w:p>
    <w:p w:rsidR="008A13AF" w:rsidRPr="008A13AF" w:rsidRDefault="008A13AF" w:rsidP="008A13AF">
      <w:pPr>
        <w:autoSpaceDE w:val="0"/>
        <w:autoSpaceDN w:val="0"/>
        <w:adjustRightInd w:val="0"/>
        <w:ind w:firstLine="540"/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>В расчетах доходов по налоговым и неналоговым платежам на 2024 год и плановый период 2025 и 2026 годы учтено погашение реальной части сложившейся по состоянию на 01 октября 2023 года задолженности, возможной к взысканию.</w:t>
      </w:r>
      <w:r w:rsidRPr="008A13AF">
        <w:rPr>
          <w:color w:val="000000"/>
          <w:sz w:val="26"/>
          <w:szCs w:val="26"/>
        </w:rPr>
        <w:tab/>
      </w:r>
    </w:p>
    <w:p w:rsidR="008A13AF" w:rsidRPr="008A13AF" w:rsidRDefault="008A13AF" w:rsidP="008A13AF">
      <w:pPr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ab/>
        <w:t>Регулируемые налоги и платежи на 2024 год и плановый период 2025 и 2026 годы рассчитаны с учетом  установленных действующим законодательством нормативов отчисления в бюджет поселения, в том числе:</w:t>
      </w:r>
    </w:p>
    <w:p w:rsidR="008A13AF" w:rsidRPr="008A13AF" w:rsidRDefault="008A13AF" w:rsidP="008A13AF">
      <w:pPr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ab/>
        <w:t>- по налогу на доходы физических лиц в размере 2 %;</w:t>
      </w:r>
    </w:p>
    <w:p w:rsidR="008A13AF" w:rsidRPr="008A13AF" w:rsidRDefault="008A13AF" w:rsidP="008A13AF">
      <w:pPr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ab/>
        <w:t>- по налогам, взимаемым  в связи с применением упрощенной системы налогообложения – 27 %;</w:t>
      </w:r>
    </w:p>
    <w:p w:rsidR="008A13AF" w:rsidRPr="008A13AF" w:rsidRDefault="008A13AF" w:rsidP="008A13AF">
      <w:pPr>
        <w:ind w:firstLine="709"/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>- по транспортному налогу – 50%;</w:t>
      </w:r>
    </w:p>
    <w:p w:rsidR="008A13AF" w:rsidRPr="008A13AF" w:rsidRDefault="008A13AF" w:rsidP="008A13AF">
      <w:pPr>
        <w:ind w:firstLine="708"/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>- доходы от сдачи в аренду имущества, составляющего казну сельских поселений</w:t>
      </w:r>
      <w:r w:rsidRPr="008A13AF">
        <w:rPr>
          <w:color w:val="000000"/>
          <w:sz w:val="26"/>
          <w:szCs w:val="26"/>
        </w:rPr>
        <w:tab/>
        <w:t>в размере 100 %;</w:t>
      </w:r>
    </w:p>
    <w:p w:rsidR="008A13AF" w:rsidRPr="008A13AF" w:rsidRDefault="008A13AF" w:rsidP="008A13AF">
      <w:pPr>
        <w:ind w:firstLine="708"/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>- прочие поступления от использования имущества – 100 %;</w:t>
      </w:r>
    </w:p>
    <w:p w:rsidR="008A13AF" w:rsidRPr="008A13AF" w:rsidRDefault="008A13AF" w:rsidP="008A13AF">
      <w:pPr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lastRenderedPageBreak/>
        <w:t xml:space="preserve"> </w:t>
      </w:r>
      <w:r w:rsidRPr="008A13AF">
        <w:rPr>
          <w:color w:val="000000"/>
          <w:sz w:val="26"/>
          <w:szCs w:val="26"/>
        </w:rPr>
        <w:tab/>
        <w:t xml:space="preserve">- по акцизам - по установленному краевым </w:t>
      </w:r>
      <w:proofErr w:type="gramStart"/>
      <w:r w:rsidRPr="008A13AF">
        <w:rPr>
          <w:color w:val="000000"/>
          <w:sz w:val="26"/>
          <w:szCs w:val="26"/>
        </w:rPr>
        <w:t>законодательством</w:t>
      </w:r>
      <w:proofErr w:type="gramEnd"/>
      <w:r w:rsidRPr="008A13AF">
        <w:rPr>
          <w:color w:val="000000"/>
          <w:sz w:val="26"/>
          <w:szCs w:val="26"/>
        </w:rPr>
        <w:t xml:space="preserve"> на очередной финансовый год дифференцированному нормативу зачисления в бюджет поселения.</w:t>
      </w:r>
    </w:p>
    <w:p w:rsidR="008A13AF" w:rsidRPr="008A13AF" w:rsidRDefault="008A13AF" w:rsidP="008A13AF">
      <w:pPr>
        <w:jc w:val="both"/>
        <w:rPr>
          <w:sz w:val="26"/>
          <w:szCs w:val="26"/>
        </w:rPr>
      </w:pPr>
    </w:p>
    <w:p w:rsidR="008A13AF" w:rsidRPr="008A13AF" w:rsidRDefault="008A13AF" w:rsidP="008A13AF">
      <w:pPr>
        <w:ind w:firstLine="709"/>
        <w:jc w:val="both"/>
        <w:rPr>
          <w:b/>
          <w:sz w:val="26"/>
          <w:szCs w:val="26"/>
        </w:rPr>
      </w:pPr>
      <w:r w:rsidRPr="008A13AF">
        <w:rPr>
          <w:b/>
          <w:sz w:val="26"/>
          <w:szCs w:val="26"/>
        </w:rPr>
        <w:t>Прогноз поступлений по отдельным видам доходных источников</w:t>
      </w:r>
    </w:p>
    <w:p w:rsidR="008A13AF" w:rsidRPr="008A13AF" w:rsidRDefault="008A13AF" w:rsidP="008A13AF">
      <w:pPr>
        <w:jc w:val="center"/>
        <w:rPr>
          <w:b/>
          <w:sz w:val="26"/>
          <w:szCs w:val="26"/>
        </w:rPr>
      </w:pPr>
      <w:r w:rsidRPr="008A13AF">
        <w:rPr>
          <w:b/>
          <w:sz w:val="26"/>
          <w:szCs w:val="26"/>
        </w:rPr>
        <w:t>в бюджет поселения на 2024-2026 годы</w:t>
      </w:r>
    </w:p>
    <w:p w:rsidR="008A13AF" w:rsidRPr="008A13AF" w:rsidRDefault="008A13AF" w:rsidP="008A13AF">
      <w:pPr>
        <w:jc w:val="center"/>
        <w:rPr>
          <w:b/>
          <w:sz w:val="26"/>
          <w:szCs w:val="26"/>
        </w:rPr>
      </w:pP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Ожидаемое поступление налоговых и неналоговых доходов в бюджет сельского поселения за 2023 год оценивается в сумме 1962,205 тыс. руб., или 82,7 %</w:t>
      </w:r>
      <w:r w:rsidRPr="008A13AF">
        <w:rPr>
          <w:b/>
          <w:sz w:val="26"/>
          <w:szCs w:val="26"/>
        </w:rPr>
        <w:t xml:space="preserve"> </w:t>
      </w:r>
      <w:r w:rsidRPr="008A13AF">
        <w:rPr>
          <w:sz w:val="26"/>
          <w:szCs w:val="26"/>
        </w:rPr>
        <w:t xml:space="preserve"> к  уровню поступлений 2022 года.</w:t>
      </w:r>
    </w:p>
    <w:p w:rsidR="008A13AF" w:rsidRPr="008A13AF" w:rsidRDefault="008A13AF" w:rsidP="008A13AF">
      <w:pPr>
        <w:ind w:firstLine="720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на 2024 год оценивается в сумме 1868,566 тыс. руб., или 95,2 % к ожидаемому исполнению за 2023 год.</w:t>
      </w:r>
    </w:p>
    <w:p w:rsidR="008A13AF" w:rsidRPr="008A13AF" w:rsidRDefault="008A13AF" w:rsidP="008A13AF">
      <w:pPr>
        <w:ind w:firstLine="720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на 2025 год оценивается в сумме 1921,904 тыс. руб., или 102,9 % к ожидаемому исполнению за 2024 год.</w:t>
      </w:r>
    </w:p>
    <w:p w:rsidR="008A13AF" w:rsidRPr="008A13AF" w:rsidRDefault="008A13AF" w:rsidP="008A13AF">
      <w:pPr>
        <w:ind w:firstLine="720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на 2026 год оценивается в сумме 1975,957 тыс. руб., или 102,8 % к ожидаемому исполнению за 2025 год.</w:t>
      </w:r>
    </w:p>
    <w:p w:rsidR="008A13AF" w:rsidRPr="008A13AF" w:rsidRDefault="008A13AF" w:rsidP="008A13AF">
      <w:pPr>
        <w:jc w:val="both"/>
        <w:rPr>
          <w:bCs/>
          <w:sz w:val="26"/>
          <w:szCs w:val="26"/>
        </w:rPr>
      </w:pPr>
    </w:p>
    <w:p w:rsidR="008A13AF" w:rsidRPr="008A13AF" w:rsidRDefault="008A13AF" w:rsidP="008A13AF">
      <w:pPr>
        <w:jc w:val="center"/>
        <w:rPr>
          <w:b/>
          <w:bCs/>
          <w:sz w:val="26"/>
          <w:szCs w:val="26"/>
        </w:rPr>
      </w:pPr>
      <w:r w:rsidRPr="008A13AF">
        <w:rPr>
          <w:b/>
          <w:bCs/>
          <w:sz w:val="26"/>
          <w:szCs w:val="26"/>
        </w:rPr>
        <w:t>Налоговые доходы</w:t>
      </w:r>
    </w:p>
    <w:p w:rsidR="008A13AF" w:rsidRPr="008A13AF" w:rsidRDefault="008A13AF" w:rsidP="008A13AF">
      <w:pPr>
        <w:jc w:val="center"/>
        <w:rPr>
          <w:b/>
          <w:bCs/>
          <w:sz w:val="26"/>
          <w:szCs w:val="26"/>
        </w:rPr>
      </w:pPr>
    </w:p>
    <w:p w:rsidR="008A13AF" w:rsidRPr="008A13AF" w:rsidRDefault="008A13AF" w:rsidP="008A13AF">
      <w:pPr>
        <w:ind w:firstLine="720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Ожидаемое поступление налоговых доходов в бюджет сельского поселения за 2023 год оценивается в сумме 1835,939 тыс. руб., или 81,7 %  к  уровню поступлений 2022 года.</w:t>
      </w:r>
    </w:p>
    <w:p w:rsidR="008A13AF" w:rsidRPr="008A13AF" w:rsidRDefault="008A13AF" w:rsidP="008A13AF">
      <w:pPr>
        <w:ind w:firstLine="720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на 2024 год оценивается в сумме 1762,266 тыс. руб., или 96,0 % к ожидаемому исполнению за 2023 год.</w:t>
      </w:r>
    </w:p>
    <w:p w:rsidR="008A13AF" w:rsidRPr="008A13AF" w:rsidRDefault="008A13AF" w:rsidP="008A13AF">
      <w:pPr>
        <w:ind w:firstLine="720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на 2025 год оценивается в сумме 1815,604 тыс. руб., или 103,0 % к ожидаемому исполнению за 2024 год.</w:t>
      </w:r>
    </w:p>
    <w:p w:rsidR="008A13AF" w:rsidRPr="008A13AF" w:rsidRDefault="008A13AF" w:rsidP="008A13AF">
      <w:pPr>
        <w:ind w:firstLine="708"/>
        <w:jc w:val="both"/>
        <w:rPr>
          <w:bCs/>
          <w:sz w:val="26"/>
          <w:szCs w:val="26"/>
        </w:rPr>
      </w:pPr>
      <w:r w:rsidRPr="008A13AF">
        <w:rPr>
          <w:sz w:val="26"/>
          <w:szCs w:val="26"/>
        </w:rPr>
        <w:t>Прогноз на 2026 год оценивается в сумме 1869,657 тыс. руб., или 103,0 % к ожидаемому исполнению за 2025 год.</w:t>
      </w:r>
    </w:p>
    <w:p w:rsidR="008A13AF" w:rsidRPr="008A13AF" w:rsidRDefault="008A13AF" w:rsidP="008A13AF">
      <w:pPr>
        <w:ind w:firstLine="708"/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>Основными источниками формирования налоговых доходов бюджета поселения на очередной финансовый год являются:</w:t>
      </w:r>
    </w:p>
    <w:p w:rsidR="008A13AF" w:rsidRPr="008A13AF" w:rsidRDefault="008A13AF" w:rsidP="008A13AF">
      <w:pPr>
        <w:numPr>
          <w:ilvl w:val="0"/>
          <w:numId w:val="7"/>
        </w:numPr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>налог на доходы физических лиц;</w:t>
      </w:r>
    </w:p>
    <w:p w:rsidR="008A13AF" w:rsidRPr="008A13AF" w:rsidRDefault="008A13AF" w:rsidP="008A13AF">
      <w:pPr>
        <w:numPr>
          <w:ilvl w:val="0"/>
          <w:numId w:val="7"/>
        </w:numPr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>доходы от уплаты акцизов;</w:t>
      </w:r>
    </w:p>
    <w:p w:rsidR="008A13AF" w:rsidRPr="008A13AF" w:rsidRDefault="008A13AF" w:rsidP="008A13AF">
      <w:pPr>
        <w:numPr>
          <w:ilvl w:val="0"/>
          <w:numId w:val="7"/>
        </w:numPr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 xml:space="preserve">налог, взимаемый в связи с применением упрощенной системы налогообложения; </w:t>
      </w:r>
    </w:p>
    <w:p w:rsidR="008A13AF" w:rsidRPr="008A13AF" w:rsidRDefault="008A13AF" w:rsidP="008A13AF">
      <w:pPr>
        <w:numPr>
          <w:ilvl w:val="0"/>
          <w:numId w:val="7"/>
        </w:numPr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>налог на имущество физических лиц;</w:t>
      </w:r>
    </w:p>
    <w:p w:rsidR="008A13AF" w:rsidRPr="008A13AF" w:rsidRDefault="008A13AF" w:rsidP="008A13AF">
      <w:pPr>
        <w:numPr>
          <w:ilvl w:val="0"/>
          <w:numId w:val="7"/>
        </w:numPr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>транспортный налог;</w:t>
      </w:r>
    </w:p>
    <w:p w:rsidR="008A13AF" w:rsidRPr="008A13AF" w:rsidRDefault="008A13AF" w:rsidP="008A13AF">
      <w:pPr>
        <w:numPr>
          <w:ilvl w:val="0"/>
          <w:numId w:val="7"/>
        </w:numPr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>земельный налог;</w:t>
      </w:r>
    </w:p>
    <w:p w:rsidR="008A13AF" w:rsidRDefault="008A13AF" w:rsidP="008A13AF">
      <w:pPr>
        <w:numPr>
          <w:ilvl w:val="0"/>
          <w:numId w:val="7"/>
        </w:numPr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>госпошлина</w:t>
      </w:r>
    </w:p>
    <w:p w:rsidR="008A13AF" w:rsidRPr="008A13AF" w:rsidRDefault="008A13AF" w:rsidP="008A13AF">
      <w:pPr>
        <w:jc w:val="both"/>
        <w:rPr>
          <w:bCs/>
          <w:sz w:val="26"/>
          <w:szCs w:val="26"/>
        </w:rPr>
      </w:pPr>
    </w:p>
    <w:p w:rsidR="008A13AF" w:rsidRPr="008A13AF" w:rsidRDefault="008A13AF" w:rsidP="008A13AF">
      <w:pPr>
        <w:pStyle w:val="a4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8A13AF">
        <w:rPr>
          <w:rFonts w:ascii="Times New Roman" w:hAnsi="Times New Roman" w:cs="Times New Roman"/>
          <w:b/>
          <w:i/>
          <w:sz w:val="26"/>
          <w:szCs w:val="26"/>
        </w:rPr>
        <w:t>Налоги на прибыль, доходы</w:t>
      </w:r>
    </w:p>
    <w:p w:rsidR="008A13AF" w:rsidRPr="008A13AF" w:rsidRDefault="008A13AF" w:rsidP="008A13A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A13AF" w:rsidRPr="008A13AF" w:rsidRDefault="008A13AF" w:rsidP="008A13AF">
      <w:pPr>
        <w:ind w:firstLine="708"/>
        <w:rPr>
          <w:sz w:val="26"/>
          <w:szCs w:val="26"/>
        </w:rPr>
      </w:pPr>
      <w:r w:rsidRPr="008A13AF">
        <w:rPr>
          <w:sz w:val="26"/>
          <w:szCs w:val="26"/>
        </w:rPr>
        <w:t>Администратором дохода по данному виду платежа является Федеральная налоговая служба (182).</w:t>
      </w:r>
    </w:p>
    <w:p w:rsidR="008A13AF" w:rsidRPr="008A13AF" w:rsidRDefault="008A13AF" w:rsidP="008A13AF">
      <w:pPr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ab/>
        <w:t xml:space="preserve">Ожидаемое поступление НДФЛ за 2023 год оценивается в сумме 55,940 тыс. руб., или 108,7 % к уровню поступлений 2022 года. </w:t>
      </w:r>
    </w:p>
    <w:p w:rsidR="008A13AF" w:rsidRPr="008A13AF" w:rsidRDefault="008A13AF" w:rsidP="008A13AF">
      <w:pPr>
        <w:ind w:firstLine="709"/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>Прогноз поступления налога произведен с учетом темпа роста фонда заработной платы на 2024 год и на период до 2026 года, увеличением с 01 января 2024 года МРОТа.</w:t>
      </w:r>
    </w:p>
    <w:p w:rsidR="008A13AF" w:rsidRPr="008A13AF" w:rsidRDefault="008A13AF" w:rsidP="008A13AF">
      <w:pPr>
        <w:ind w:firstLine="708"/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lastRenderedPageBreak/>
        <w:t xml:space="preserve">Прогноз поступления НДФЛ на 2024 год оценивается в сумме 62,020 тыс. руб. или  110,9 % к ожидаемому исполнению за 2023 год. </w:t>
      </w:r>
    </w:p>
    <w:p w:rsidR="008A13AF" w:rsidRPr="008A13AF" w:rsidRDefault="008A13AF" w:rsidP="008A13AF">
      <w:pPr>
        <w:ind w:firstLine="708"/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>Прогноз поступления НДФЛ на 2025 год оценивается в сумме 65,989 тыс. руб. или 106,4 % к ожидаемому исполнению за 2024 год.</w:t>
      </w:r>
    </w:p>
    <w:p w:rsidR="008A13AF" w:rsidRPr="008A13AF" w:rsidRDefault="008A13AF" w:rsidP="008A13AF">
      <w:pPr>
        <w:ind w:firstLine="708"/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>Прогноз поступления НДФЛ на 2026 год оценивается в сумме 70,081 тыс. руб. или 106,2 % к ожидаемому исполнению за 2025 год.</w:t>
      </w:r>
    </w:p>
    <w:p w:rsidR="008A13AF" w:rsidRPr="008A13AF" w:rsidRDefault="008A13AF" w:rsidP="008A13AF">
      <w:pPr>
        <w:keepNext/>
        <w:jc w:val="center"/>
        <w:outlineLvl w:val="0"/>
        <w:rPr>
          <w:b/>
          <w:sz w:val="26"/>
          <w:szCs w:val="26"/>
        </w:rPr>
      </w:pPr>
    </w:p>
    <w:p w:rsidR="008A13AF" w:rsidRPr="008A13AF" w:rsidRDefault="008A13AF" w:rsidP="008A13AF">
      <w:pPr>
        <w:pStyle w:val="a4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8A13AF">
        <w:rPr>
          <w:rFonts w:ascii="Times New Roman" w:hAnsi="Times New Roman" w:cs="Times New Roman"/>
          <w:b/>
          <w:i/>
          <w:sz w:val="26"/>
          <w:szCs w:val="26"/>
        </w:rPr>
        <w:t xml:space="preserve">Налоги на товары (работы, услуги), реализуемые на территории </w:t>
      </w:r>
    </w:p>
    <w:p w:rsidR="008A13AF" w:rsidRPr="008A13AF" w:rsidRDefault="008A13AF" w:rsidP="008A13AF">
      <w:pPr>
        <w:pStyle w:val="a4"/>
        <w:ind w:firstLine="709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A13AF">
        <w:rPr>
          <w:rFonts w:ascii="Times New Roman" w:hAnsi="Times New Roman" w:cs="Times New Roman"/>
          <w:b/>
          <w:i/>
          <w:sz w:val="26"/>
          <w:szCs w:val="26"/>
        </w:rPr>
        <w:t>Российской Федерации</w:t>
      </w:r>
    </w:p>
    <w:p w:rsidR="008A13AF" w:rsidRPr="008A13AF" w:rsidRDefault="008A13AF" w:rsidP="008A13AF">
      <w:pPr>
        <w:pStyle w:val="a4"/>
        <w:ind w:firstLine="709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8A13AF" w:rsidRPr="008A13AF" w:rsidRDefault="008A13AF" w:rsidP="008A13A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13AF">
        <w:rPr>
          <w:rFonts w:ascii="Times New Roman" w:hAnsi="Times New Roman" w:cs="Times New Roman"/>
          <w:sz w:val="26"/>
          <w:szCs w:val="26"/>
        </w:rPr>
        <w:t xml:space="preserve">Администратором дохода по данному виду платежа с 2023 года является Федеральная налоговая служба (182).  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 xml:space="preserve">Прогноз поступления доходов от уплаты акцизов на 2023 год оценивается в сумме 1616,369 тыс. руб., и составляет 89,3 % к уровню поступлений 2022 года. 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поступлений на 2024 год оценивается в сумме 1433,030 тыс. руб. или 88,7 % к ожидаемому исполнению за 2023 год.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поступлений на 2025 год оценивается в сумме 1476,022 тыс. руб. или 103,0 % к ожидаемому исполнению за 2024 год.</w:t>
      </w:r>
    </w:p>
    <w:p w:rsidR="008A13AF" w:rsidRPr="008A13AF" w:rsidRDefault="008A13AF" w:rsidP="008A13AF">
      <w:pPr>
        <w:ind w:firstLine="708"/>
        <w:jc w:val="both"/>
        <w:rPr>
          <w:bCs/>
          <w:sz w:val="26"/>
          <w:szCs w:val="26"/>
        </w:rPr>
      </w:pPr>
      <w:r w:rsidRPr="008A13AF">
        <w:rPr>
          <w:sz w:val="26"/>
          <w:szCs w:val="26"/>
        </w:rPr>
        <w:t>Прогноз поступлений на 2026 год оценивается в сумме 1520,303 тыс. руб. или 103,0 % к ожидаемому исполнению за 2025 год.</w:t>
      </w:r>
    </w:p>
    <w:p w:rsidR="008A13AF" w:rsidRPr="008A13AF" w:rsidRDefault="008A13AF" w:rsidP="00C016D3">
      <w:pPr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>Прогноз доходов от уплаты акцизов на нефтепродукты в бюджет поселения определен с учётом ожидаемых поступлений в 2023 году и изменений федерального законодательства в части повышения ставок акцизов в 2024-2026 годах.</w:t>
      </w:r>
    </w:p>
    <w:p w:rsidR="008A13AF" w:rsidRPr="008A13AF" w:rsidRDefault="008A13AF" w:rsidP="00C016D3">
      <w:pPr>
        <w:ind w:firstLine="709"/>
        <w:jc w:val="center"/>
        <w:rPr>
          <w:rFonts w:eastAsia="Calibri"/>
          <w:b/>
          <w:sz w:val="26"/>
          <w:szCs w:val="26"/>
        </w:rPr>
      </w:pPr>
    </w:p>
    <w:p w:rsidR="008A13AF" w:rsidRPr="008A13AF" w:rsidRDefault="008A13AF" w:rsidP="00C016D3">
      <w:pPr>
        <w:ind w:firstLine="709"/>
        <w:jc w:val="center"/>
        <w:rPr>
          <w:rFonts w:eastAsia="Calibri"/>
          <w:b/>
          <w:i/>
          <w:sz w:val="26"/>
          <w:szCs w:val="26"/>
        </w:rPr>
      </w:pPr>
      <w:r w:rsidRPr="008A13AF">
        <w:rPr>
          <w:rFonts w:eastAsia="Calibri"/>
          <w:b/>
          <w:i/>
          <w:sz w:val="26"/>
          <w:szCs w:val="26"/>
        </w:rPr>
        <w:t>Налоги на совокупный доход</w:t>
      </w:r>
    </w:p>
    <w:p w:rsidR="008A13AF" w:rsidRPr="008A13AF" w:rsidRDefault="008A13AF" w:rsidP="00C016D3">
      <w:pPr>
        <w:ind w:firstLine="709"/>
        <w:jc w:val="center"/>
        <w:rPr>
          <w:rFonts w:eastAsia="Calibri"/>
          <w:sz w:val="26"/>
          <w:szCs w:val="26"/>
        </w:rPr>
      </w:pPr>
    </w:p>
    <w:p w:rsidR="008A13AF" w:rsidRPr="008A13AF" w:rsidRDefault="008A13AF" w:rsidP="00C016D3">
      <w:pPr>
        <w:ind w:firstLine="709"/>
        <w:jc w:val="both"/>
        <w:rPr>
          <w:rFonts w:eastAsia="Calibri"/>
          <w:sz w:val="26"/>
          <w:szCs w:val="26"/>
        </w:rPr>
      </w:pPr>
      <w:r w:rsidRPr="008A13AF">
        <w:rPr>
          <w:rFonts w:eastAsia="Calibri"/>
          <w:sz w:val="26"/>
          <w:szCs w:val="26"/>
        </w:rPr>
        <w:t xml:space="preserve">Администратором дохода является Федеральная налоговая служба (182).  </w:t>
      </w:r>
    </w:p>
    <w:p w:rsidR="008A13AF" w:rsidRPr="008A13AF" w:rsidRDefault="008A13AF" w:rsidP="008A13AF">
      <w:pPr>
        <w:jc w:val="both"/>
        <w:rPr>
          <w:bCs/>
          <w:sz w:val="26"/>
          <w:szCs w:val="26"/>
        </w:rPr>
      </w:pPr>
      <w:r w:rsidRPr="008A13AF">
        <w:rPr>
          <w:rFonts w:eastAsia="Calibri"/>
          <w:sz w:val="26"/>
          <w:szCs w:val="26"/>
        </w:rPr>
        <w:t>К налогам на совокупный доход относится</w:t>
      </w:r>
      <w:r w:rsidRPr="008A13AF">
        <w:rPr>
          <w:b/>
          <w:bCs/>
          <w:sz w:val="26"/>
          <w:szCs w:val="26"/>
        </w:rPr>
        <w:t xml:space="preserve"> </w:t>
      </w:r>
      <w:r w:rsidRPr="008A13AF">
        <w:rPr>
          <w:bCs/>
          <w:sz w:val="26"/>
          <w:szCs w:val="26"/>
        </w:rPr>
        <w:t>налог, взимаемый в связи с применением упрощенной системы налогообложения (далее УСН).</w:t>
      </w:r>
    </w:p>
    <w:p w:rsidR="008A13AF" w:rsidRPr="008A13AF" w:rsidRDefault="008A13AF" w:rsidP="008A13AF">
      <w:pPr>
        <w:jc w:val="center"/>
        <w:rPr>
          <w:bCs/>
          <w:i/>
          <w:sz w:val="26"/>
          <w:szCs w:val="26"/>
        </w:rPr>
      </w:pPr>
    </w:p>
    <w:p w:rsidR="008A13AF" w:rsidRPr="008A13AF" w:rsidRDefault="008A13AF" w:rsidP="008A13AF">
      <w:pPr>
        <w:jc w:val="center"/>
        <w:rPr>
          <w:bCs/>
          <w:i/>
          <w:sz w:val="26"/>
          <w:szCs w:val="26"/>
        </w:rPr>
      </w:pPr>
      <w:r w:rsidRPr="008A13AF">
        <w:rPr>
          <w:bCs/>
          <w:i/>
          <w:sz w:val="26"/>
          <w:szCs w:val="26"/>
        </w:rPr>
        <w:t xml:space="preserve">Налог, взимаемый в связи с применением упрощенной </w:t>
      </w:r>
    </w:p>
    <w:p w:rsidR="008A13AF" w:rsidRPr="008A13AF" w:rsidRDefault="008A13AF" w:rsidP="008A13AF">
      <w:pPr>
        <w:jc w:val="center"/>
        <w:rPr>
          <w:bCs/>
          <w:i/>
          <w:sz w:val="26"/>
          <w:szCs w:val="26"/>
        </w:rPr>
      </w:pPr>
      <w:r w:rsidRPr="008A13AF">
        <w:rPr>
          <w:bCs/>
          <w:i/>
          <w:sz w:val="26"/>
          <w:szCs w:val="26"/>
        </w:rPr>
        <w:t>системы налогообложения</w:t>
      </w:r>
    </w:p>
    <w:p w:rsidR="008A13AF" w:rsidRPr="008A13AF" w:rsidRDefault="008A13AF" w:rsidP="008A13AF">
      <w:pPr>
        <w:jc w:val="center"/>
        <w:rPr>
          <w:b/>
          <w:bCs/>
          <w:sz w:val="26"/>
          <w:szCs w:val="26"/>
        </w:rPr>
      </w:pPr>
    </w:p>
    <w:p w:rsidR="008A13AF" w:rsidRPr="008A13AF" w:rsidRDefault="008A13AF" w:rsidP="008A13AF">
      <w:pPr>
        <w:ind w:firstLine="708"/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>В связи с образовавшейся переплатой по налогу, поступления 2023 году не планируются.</w:t>
      </w:r>
    </w:p>
    <w:p w:rsidR="008A13AF" w:rsidRPr="008A13AF" w:rsidRDefault="008A13AF" w:rsidP="008A13AF">
      <w:pPr>
        <w:ind w:firstLine="720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поступления УСН на 2024 год оценивается в сумме 115,000 тыс. рублей.</w:t>
      </w:r>
    </w:p>
    <w:p w:rsidR="008A13AF" w:rsidRPr="008A13AF" w:rsidRDefault="008A13AF" w:rsidP="008A13AF">
      <w:pPr>
        <w:ind w:firstLine="720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поступления УСН на 2025 год оценивается в сумме 119,600 тыс. рублей, или 104,0 % к ожидаемому исполнению 2024 года.</w:t>
      </w:r>
    </w:p>
    <w:p w:rsidR="008A13AF" w:rsidRPr="008A13AF" w:rsidRDefault="008A13AF" w:rsidP="008A13AF">
      <w:pPr>
        <w:ind w:firstLine="720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поступления УСН на 2026 год оценивается в сумме 124,384 тыс. рублей, или 104,0 % к ожидаемому исполнению 2025 года.</w:t>
      </w:r>
    </w:p>
    <w:p w:rsidR="008A13AF" w:rsidRPr="008A13AF" w:rsidRDefault="008A13AF" w:rsidP="00C016D3">
      <w:pPr>
        <w:ind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На темп роста (снижение) поступлений влияют следующие факторы: увеличение (снижение) количества налогоплательщиков, смена объектов налогообложения, увеличение (снижение) налогооблагаемой базы, погашение задолженности прошлых лет, за счет принятия мер принудительного взыскания, предусмотренных статьями 46, 47 Налогового кодекса Российской Федерации.</w:t>
      </w:r>
    </w:p>
    <w:p w:rsidR="008A13AF" w:rsidRPr="008A13AF" w:rsidRDefault="008A13AF" w:rsidP="008A13AF">
      <w:pPr>
        <w:pStyle w:val="a4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8A13AF" w:rsidRPr="008A13AF" w:rsidRDefault="008A13AF" w:rsidP="008A13AF">
      <w:pPr>
        <w:pStyle w:val="a4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8A13AF">
        <w:rPr>
          <w:rFonts w:ascii="Times New Roman" w:hAnsi="Times New Roman" w:cs="Times New Roman"/>
          <w:b/>
          <w:i/>
          <w:sz w:val="26"/>
          <w:szCs w:val="26"/>
        </w:rPr>
        <w:lastRenderedPageBreak/>
        <w:t>Налоги на имущество</w:t>
      </w:r>
    </w:p>
    <w:p w:rsidR="008A13AF" w:rsidRPr="008A13AF" w:rsidRDefault="008A13AF" w:rsidP="008A13AF">
      <w:pPr>
        <w:pStyle w:val="a4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A13AF" w:rsidRPr="008A13AF" w:rsidRDefault="008A13AF" w:rsidP="008A13A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13AF">
        <w:rPr>
          <w:rFonts w:ascii="Times New Roman" w:hAnsi="Times New Roman" w:cs="Times New Roman"/>
          <w:sz w:val="26"/>
          <w:szCs w:val="26"/>
        </w:rPr>
        <w:t>Администратором дохода является Федеральная налоговая служба (182).</w:t>
      </w:r>
    </w:p>
    <w:p w:rsidR="008A13AF" w:rsidRPr="008A13AF" w:rsidRDefault="008A13AF" w:rsidP="008A13AF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13AF">
        <w:rPr>
          <w:rFonts w:ascii="Times New Roman" w:hAnsi="Times New Roman" w:cs="Times New Roman"/>
          <w:sz w:val="26"/>
          <w:szCs w:val="26"/>
        </w:rPr>
        <w:t>К налогам на имущество относится: налог на имущество физических лиц, транспортный и земельный налог.</w:t>
      </w:r>
    </w:p>
    <w:p w:rsidR="008A13AF" w:rsidRDefault="008A13AF" w:rsidP="00C016D3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A13AF">
        <w:rPr>
          <w:rFonts w:ascii="Times New Roman" w:hAnsi="Times New Roman" w:cs="Times New Roman"/>
          <w:sz w:val="26"/>
          <w:szCs w:val="26"/>
        </w:rPr>
        <w:t>Оценка на 2023 год и прогноз поступлений имущественных налогов  на 2024-2026 годы осуществлялся по результатам анализа поступлений по итогам 9 месяцев и за 3 года, с учетом собираемости платежей, погашения недоимки прошлых лет, с учетом изменений в налоговое законодательство, а также данных отчетности УФНС России по Хабаровскому краю о налоговой базе и структуре начислений по налогам.</w:t>
      </w:r>
      <w:proofErr w:type="gramEnd"/>
    </w:p>
    <w:p w:rsidR="00C016D3" w:rsidRPr="008A13AF" w:rsidRDefault="00C016D3" w:rsidP="00C016D3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A13AF" w:rsidRPr="008A13AF" w:rsidRDefault="008A13AF" w:rsidP="00C016D3">
      <w:pPr>
        <w:jc w:val="center"/>
        <w:outlineLvl w:val="6"/>
        <w:rPr>
          <w:i/>
          <w:sz w:val="26"/>
          <w:szCs w:val="26"/>
        </w:rPr>
      </w:pPr>
      <w:r w:rsidRPr="008A13AF">
        <w:rPr>
          <w:i/>
          <w:sz w:val="26"/>
          <w:szCs w:val="26"/>
        </w:rPr>
        <w:t>Налог на имущество физических лиц</w:t>
      </w:r>
    </w:p>
    <w:p w:rsidR="008A13AF" w:rsidRPr="008A13AF" w:rsidRDefault="008A13AF" w:rsidP="00C016D3">
      <w:pPr>
        <w:rPr>
          <w:b/>
          <w:sz w:val="26"/>
          <w:szCs w:val="26"/>
        </w:rPr>
      </w:pPr>
    </w:p>
    <w:p w:rsidR="008A13AF" w:rsidRPr="008A13AF" w:rsidRDefault="008A13AF" w:rsidP="00C016D3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Ожидаемое исполнение за 2023 год оценивается в сумме 5,481 тыс. руб., или  86,2 % к  уровню поступлений 2022 года.</w:t>
      </w:r>
    </w:p>
    <w:p w:rsidR="008A13AF" w:rsidRPr="008A13AF" w:rsidRDefault="008A13AF" w:rsidP="008A13AF">
      <w:pPr>
        <w:ind w:firstLine="708"/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>Прогноз по налогу на 2024 год оценивается в сумме 7,070 тыс. руб., или в 1,3 раза больше ожидаемого исполнения за 2023 год.</w:t>
      </w:r>
    </w:p>
    <w:p w:rsidR="008A13AF" w:rsidRPr="008A13AF" w:rsidRDefault="008A13AF" w:rsidP="008A13AF">
      <w:pPr>
        <w:ind w:firstLine="708"/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>Прогноз по налогу на 2025 год оценивается в сумме 7,325 тыс. руб., или 103,6 %  к ожидаемому исполнению за 2024 год.</w:t>
      </w:r>
    </w:p>
    <w:p w:rsidR="008A13AF" w:rsidRPr="008A13AF" w:rsidRDefault="008A13AF" w:rsidP="008A13AF">
      <w:pPr>
        <w:ind w:firstLine="708"/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>Прогноз по налогу на 2026 год оценивается в сумме 7,603 тыс. руб., или 103,8 % к ожидаемому исполнению за 2025 год.</w:t>
      </w:r>
    </w:p>
    <w:p w:rsidR="008A13AF" w:rsidRPr="008A13AF" w:rsidRDefault="008A13AF" w:rsidP="008A13AF">
      <w:pPr>
        <w:keepNext/>
        <w:jc w:val="center"/>
        <w:outlineLvl w:val="2"/>
        <w:rPr>
          <w:i/>
          <w:sz w:val="26"/>
          <w:szCs w:val="26"/>
        </w:rPr>
      </w:pPr>
    </w:p>
    <w:p w:rsidR="008A13AF" w:rsidRPr="008A13AF" w:rsidRDefault="008A13AF" w:rsidP="008A13AF">
      <w:pPr>
        <w:keepNext/>
        <w:jc w:val="center"/>
        <w:outlineLvl w:val="2"/>
        <w:rPr>
          <w:bCs/>
          <w:i/>
          <w:sz w:val="26"/>
          <w:szCs w:val="26"/>
        </w:rPr>
      </w:pPr>
      <w:r w:rsidRPr="008A13AF">
        <w:rPr>
          <w:bCs/>
          <w:i/>
          <w:sz w:val="26"/>
          <w:szCs w:val="26"/>
        </w:rPr>
        <w:t>Транспортный налог</w:t>
      </w:r>
    </w:p>
    <w:p w:rsidR="008A13AF" w:rsidRPr="008A13AF" w:rsidRDefault="008A13AF" w:rsidP="008A13AF">
      <w:pPr>
        <w:rPr>
          <w:sz w:val="26"/>
          <w:szCs w:val="26"/>
        </w:rPr>
      </w:pP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 xml:space="preserve">Ожидаемое исполнение за 2023 год оценивается в сумме 114,849 тыс. руб., что составляет 106,6 % к  уровню поступлений 2022 года. 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 xml:space="preserve">Прогноз по налогу на 2024 год оценивается в сумме 101,462 тыс. руб., или 88,3 % к ожидаемому исполнению за 2023 год. 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 xml:space="preserve">Прогноз по налогу на 2025 год оценивается в сумме 102,984 тыс. руб., или 101,5 % к ожидаемому исполнению за 2024 год. 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 xml:space="preserve">Прогноз по налогу на 2026 год оценивается в сумме 103,602 тыс. руб., или 100,6 % к ожидаемому исполнению за 2025 год. </w:t>
      </w:r>
    </w:p>
    <w:p w:rsidR="008A13AF" w:rsidRPr="008A13AF" w:rsidRDefault="008A13AF" w:rsidP="008A13AF">
      <w:pPr>
        <w:jc w:val="both"/>
        <w:rPr>
          <w:sz w:val="26"/>
          <w:szCs w:val="26"/>
        </w:rPr>
      </w:pPr>
    </w:p>
    <w:p w:rsidR="008A13AF" w:rsidRPr="008A13AF" w:rsidRDefault="008A13AF" w:rsidP="008A13AF">
      <w:pPr>
        <w:jc w:val="center"/>
        <w:rPr>
          <w:i/>
          <w:sz w:val="26"/>
          <w:szCs w:val="26"/>
        </w:rPr>
      </w:pPr>
      <w:r w:rsidRPr="008A13AF">
        <w:rPr>
          <w:i/>
          <w:sz w:val="26"/>
          <w:szCs w:val="26"/>
        </w:rPr>
        <w:t>Земельный налог</w:t>
      </w:r>
    </w:p>
    <w:p w:rsidR="008A13AF" w:rsidRPr="008A13AF" w:rsidRDefault="008A13AF" w:rsidP="008A13AF">
      <w:pPr>
        <w:jc w:val="center"/>
        <w:rPr>
          <w:b/>
          <w:sz w:val="26"/>
          <w:szCs w:val="26"/>
        </w:rPr>
      </w:pPr>
    </w:p>
    <w:p w:rsidR="008A13AF" w:rsidRPr="008A13AF" w:rsidRDefault="008A13AF" w:rsidP="008A13AF">
      <w:pPr>
        <w:ind w:firstLine="708"/>
        <w:jc w:val="both"/>
        <w:rPr>
          <w:bCs/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>Ожидаемое исполнение за 2023 год оценивается в сумме 41,000 тыс. руб., или 105,9 % к уровню поступлений 2022 года.</w:t>
      </w:r>
      <w:r w:rsidRPr="008A13AF">
        <w:rPr>
          <w:bCs/>
          <w:color w:val="000000"/>
          <w:sz w:val="26"/>
          <w:szCs w:val="26"/>
        </w:rPr>
        <w:t xml:space="preserve"> Плательщиком земельного налога является МБОУ ООШ с. Нигирь.</w:t>
      </w:r>
    </w:p>
    <w:p w:rsidR="008A13AF" w:rsidRPr="008A13AF" w:rsidRDefault="008A13AF" w:rsidP="008A13AF">
      <w:pPr>
        <w:ind w:firstLine="708"/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 xml:space="preserve">Прогноз по земельному налогу на 2024 год оценивается в сумме 42,184 тыс. руб., или 102,9 % к </w:t>
      </w:r>
      <w:r w:rsidRPr="008A13AF">
        <w:rPr>
          <w:bCs/>
          <w:color w:val="000000"/>
          <w:sz w:val="26"/>
          <w:szCs w:val="26"/>
        </w:rPr>
        <w:t xml:space="preserve"> </w:t>
      </w:r>
      <w:r w:rsidRPr="008A13AF">
        <w:rPr>
          <w:color w:val="000000"/>
          <w:sz w:val="26"/>
          <w:szCs w:val="26"/>
        </w:rPr>
        <w:t xml:space="preserve">ожидаемому исполнению за 2023 год. </w:t>
      </w:r>
    </w:p>
    <w:p w:rsidR="008A13AF" w:rsidRPr="008A13AF" w:rsidRDefault="008A13AF" w:rsidP="008A13AF">
      <w:pPr>
        <w:ind w:firstLine="708"/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>Прогноз по земельному налогу на 2025 год оценивается в сумме 42,184 тыс. руб., или 100 % к</w:t>
      </w:r>
      <w:r w:rsidRPr="008A13AF">
        <w:rPr>
          <w:bCs/>
          <w:color w:val="000000"/>
          <w:sz w:val="26"/>
          <w:szCs w:val="26"/>
        </w:rPr>
        <w:t xml:space="preserve"> </w:t>
      </w:r>
      <w:r w:rsidRPr="008A13AF">
        <w:rPr>
          <w:color w:val="000000"/>
          <w:sz w:val="26"/>
          <w:szCs w:val="26"/>
        </w:rPr>
        <w:t xml:space="preserve">ожидаемому исполнению за 2024 год. </w:t>
      </w:r>
    </w:p>
    <w:p w:rsidR="008A13AF" w:rsidRDefault="008A13AF" w:rsidP="008A13AF">
      <w:pPr>
        <w:ind w:firstLine="708"/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>Прогноз по земельному налогу на 2026 год оценивается в сумме 42,184 тыс. руб., или 100 % к</w:t>
      </w:r>
      <w:r w:rsidRPr="008A13AF">
        <w:rPr>
          <w:bCs/>
          <w:color w:val="000000"/>
          <w:sz w:val="26"/>
          <w:szCs w:val="26"/>
        </w:rPr>
        <w:t xml:space="preserve"> </w:t>
      </w:r>
      <w:r w:rsidRPr="008A13AF">
        <w:rPr>
          <w:color w:val="000000"/>
          <w:sz w:val="26"/>
          <w:szCs w:val="26"/>
        </w:rPr>
        <w:t xml:space="preserve">ожидаемому исполнению за 2025 год. </w:t>
      </w:r>
    </w:p>
    <w:p w:rsidR="008A13AF" w:rsidRPr="008A13AF" w:rsidRDefault="008A13AF" w:rsidP="008A13AF">
      <w:pPr>
        <w:ind w:firstLine="708"/>
        <w:jc w:val="both"/>
        <w:rPr>
          <w:color w:val="000000"/>
          <w:sz w:val="26"/>
          <w:szCs w:val="26"/>
        </w:rPr>
      </w:pPr>
    </w:p>
    <w:p w:rsidR="008A13AF" w:rsidRPr="008A13AF" w:rsidRDefault="008A13AF" w:rsidP="008A13AF">
      <w:pPr>
        <w:jc w:val="center"/>
        <w:outlineLvl w:val="6"/>
        <w:rPr>
          <w:b/>
          <w:sz w:val="26"/>
          <w:szCs w:val="26"/>
        </w:rPr>
      </w:pPr>
      <w:r w:rsidRPr="008A13AF">
        <w:rPr>
          <w:b/>
          <w:sz w:val="26"/>
          <w:szCs w:val="26"/>
        </w:rPr>
        <w:t>Государственная пошлина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lastRenderedPageBreak/>
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действий, за 2023 год ожидается в сумме 2,300 тыс. руб., или 85,2 % к уровню поступлений 2022 года.  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Снижение поступлений связано с уменьшением количества обращений граждан на оформление доверенностей, других документов.</w:t>
      </w:r>
    </w:p>
    <w:p w:rsidR="008A13AF" w:rsidRPr="008A13AF" w:rsidRDefault="008A13AF" w:rsidP="008A13AF">
      <w:pPr>
        <w:ind w:firstLine="709"/>
        <w:jc w:val="both"/>
        <w:rPr>
          <w:bCs/>
          <w:sz w:val="26"/>
          <w:szCs w:val="26"/>
        </w:rPr>
      </w:pPr>
      <w:r w:rsidRPr="008A13AF">
        <w:rPr>
          <w:bCs/>
          <w:sz w:val="26"/>
          <w:szCs w:val="26"/>
        </w:rPr>
        <w:t xml:space="preserve">Прогноз на 2024 год оценивается в сумме 1,500 тыс. руб., или 65,2 % к ожидаемому исполнению за 2023 год. </w:t>
      </w:r>
    </w:p>
    <w:p w:rsidR="008A13AF" w:rsidRPr="008A13AF" w:rsidRDefault="008A13AF" w:rsidP="008A13AF">
      <w:pPr>
        <w:tabs>
          <w:tab w:val="left" w:pos="0"/>
        </w:tabs>
        <w:ind w:firstLine="709"/>
        <w:jc w:val="both"/>
        <w:rPr>
          <w:b/>
          <w:sz w:val="26"/>
          <w:szCs w:val="26"/>
        </w:rPr>
      </w:pPr>
      <w:r w:rsidRPr="008A13AF">
        <w:rPr>
          <w:bCs/>
          <w:sz w:val="26"/>
          <w:szCs w:val="26"/>
        </w:rPr>
        <w:t>Прогноз на 2025 год оценивается в сумме 1,500 тыс. руб., или 100,0 % к ожидаемому исполнению за 2024 год.</w:t>
      </w:r>
    </w:p>
    <w:p w:rsidR="008A13AF" w:rsidRPr="008A13AF" w:rsidRDefault="008A13AF" w:rsidP="008A13AF">
      <w:pPr>
        <w:ind w:firstLine="708"/>
        <w:jc w:val="both"/>
        <w:rPr>
          <w:b/>
          <w:sz w:val="26"/>
          <w:szCs w:val="26"/>
        </w:rPr>
      </w:pPr>
      <w:r w:rsidRPr="008A13AF">
        <w:rPr>
          <w:bCs/>
          <w:sz w:val="26"/>
          <w:szCs w:val="26"/>
        </w:rPr>
        <w:t>Прогноз на 2026 год оценивается в сумме 1,500 тыс. руб., или 100,0 % к ожидаемому исполнению за 2025 год.</w:t>
      </w:r>
    </w:p>
    <w:p w:rsidR="008A13AF" w:rsidRPr="008A13AF" w:rsidRDefault="008A13AF" w:rsidP="008A13AF">
      <w:pPr>
        <w:jc w:val="center"/>
        <w:rPr>
          <w:b/>
          <w:sz w:val="26"/>
          <w:szCs w:val="26"/>
        </w:rPr>
      </w:pPr>
    </w:p>
    <w:p w:rsidR="008A13AF" w:rsidRPr="008A13AF" w:rsidRDefault="008A13AF" w:rsidP="008A13AF">
      <w:pPr>
        <w:ind w:firstLine="708"/>
        <w:jc w:val="center"/>
        <w:rPr>
          <w:b/>
          <w:sz w:val="26"/>
          <w:szCs w:val="26"/>
        </w:rPr>
      </w:pPr>
      <w:r w:rsidRPr="008A13AF">
        <w:rPr>
          <w:b/>
          <w:sz w:val="26"/>
          <w:szCs w:val="26"/>
        </w:rPr>
        <w:t>Неналоговые доходы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 xml:space="preserve">Ожидаемое поступление неналоговых доходов в 2023 году оценивается  в сумме 126,266 тыс. рублей, или 101,4 %  к уровню поступлений 2022 года. 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на 2024 год по неналоговым доходам оценивается в сумме 106,300 тыс. рублей, или  84,2 % к ожидаемому исполнению за 2023 год.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на 2025 год по неналоговым доходам оценивается в сумме 106,300 тыс. рублей, или 100 % к ожидаемому исполнению за 2024 год.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на 2026 год по неналоговым доходам оценивается в сумме 106,300 тыс. рублей, или 100  % к ожидаемому исполнению за 2025 год.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составлен с учетом данных, предоставленных администратором дохо</w:t>
      </w:r>
      <w:r>
        <w:rPr>
          <w:sz w:val="26"/>
          <w:szCs w:val="26"/>
        </w:rPr>
        <w:t>дов</w:t>
      </w:r>
      <w:r w:rsidRPr="008A13AF">
        <w:rPr>
          <w:sz w:val="26"/>
          <w:szCs w:val="26"/>
        </w:rPr>
        <w:t xml:space="preserve"> Администрацией Нигирского сельского поселения.</w:t>
      </w:r>
    </w:p>
    <w:p w:rsidR="008A13AF" w:rsidRPr="008A13AF" w:rsidRDefault="008A13AF" w:rsidP="008A13AF">
      <w:pPr>
        <w:ind w:firstLine="708"/>
        <w:jc w:val="both"/>
        <w:rPr>
          <w:i/>
          <w:sz w:val="26"/>
          <w:szCs w:val="26"/>
        </w:rPr>
      </w:pPr>
    </w:p>
    <w:p w:rsidR="008A13AF" w:rsidRPr="008A13AF" w:rsidRDefault="008A13AF" w:rsidP="008A13AF">
      <w:pPr>
        <w:ind w:firstLine="708"/>
        <w:jc w:val="center"/>
        <w:rPr>
          <w:i/>
          <w:sz w:val="26"/>
          <w:szCs w:val="26"/>
        </w:rPr>
      </w:pPr>
      <w:r w:rsidRPr="008A13AF">
        <w:rPr>
          <w:i/>
          <w:sz w:val="26"/>
          <w:szCs w:val="26"/>
        </w:rPr>
        <w:t xml:space="preserve">Доходы от сдачи в аренду имущества, составляющего казну </w:t>
      </w:r>
    </w:p>
    <w:p w:rsidR="008A13AF" w:rsidRPr="008A13AF" w:rsidRDefault="008A13AF" w:rsidP="008A13AF">
      <w:pPr>
        <w:ind w:firstLine="708"/>
        <w:jc w:val="center"/>
        <w:rPr>
          <w:i/>
          <w:sz w:val="26"/>
          <w:szCs w:val="26"/>
        </w:rPr>
      </w:pPr>
      <w:r w:rsidRPr="008A13AF">
        <w:rPr>
          <w:i/>
          <w:sz w:val="26"/>
          <w:szCs w:val="26"/>
        </w:rPr>
        <w:t>сельских поселений (за исключением земельных участков)</w:t>
      </w:r>
    </w:p>
    <w:p w:rsidR="008A13AF" w:rsidRPr="008A13AF" w:rsidRDefault="008A13AF" w:rsidP="008A13AF">
      <w:pPr>
        <w:ind w:firstLine="708"/>
        <w:jc w:val="both"/>
        <w:rPr>
          <w:i/>
          <w:sz w:val="26"/>
          <w:szCs w:val="26"/>
        </w:rPr>
      </w:pP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За 2023 год поступления ожидаются в сумме 66,266 тыс. рублей, или 102,7 % к уровню поступлений 2022 года.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на 2024 год оценивается в сумме 46,300 тыс. рублей, или 69,9 % к ожидаемому уровню исполнения 2023 года.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на 2025 год оценивается в сумме 46,300 тыс. рублей, или 100 % к ожидаемому уровню исполнения 2024 года.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на 2026 год оценивается в сумме 46,300 тыс. рублей, или 100 % к ожидаемому уровню исполнения 2025 года.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</w:p>
    <w:p w:rsidR="008A13AF" w:rsidRPr="008A13AF" w:rsidRDefault="008A13AF" w:rsidP="008A13AF">
      <w:pPr>
        <w:ind w:firstLine="708"/>
        <w:jc w:val="both"/>
        <w:rPr>
          <w:i/>
          <w:sz w:val="26"/>
          <w:szCs w:val="26"/>
        </w:rPr>
      </w:pPr>
      <w:r w:rsidRPr="008A13AF">
        <w:rPr>
          <w:i/>
          <w:sz w:val="26"/>
          <w:szCs w:val="26"/>
        </w:rPr>
        <w:t>Прочие поступления от использования имущества, находящегося в муниципальной собственности (плата за наем жилья)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Ожидаемое поступление в 2023 году оценивается в сумме 60,000 тыс. рублей, или 100,0 % к уровню поступлений 2022 года.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 xml:space="preserve">Прогноз на 2024 год оценивается в сумме 60,000 тыс. рублей, или 100,0 % к ожидаемому уровню поступлений 2023 года. 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Прогноз на 2025 год оценивается в сумме 60,000 тыс. рублей, или 100 % к ожидаемому уровню исполнения 2024 года.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lastRenderedPageBreak/>
        <w:t>Прогноз на 2026 год оценивается в сумме 60,000 тыс. рублей, или 100 % к ожидаемому уровню исполнения 2025 года.</w:t>
      </w:r>
    </w:p>
    <w:p w:rsidR="008A13AF" w:rsidRPr="008A13AF" w:rsidRDefault="008A13AF" w:rsidP="008A13AF">
      <w:pPr>
        <w:ind w:firstLine="708"/>
        <w:jc w:val="both"/>
        <w:rPr>
          <w:sz w:val="26"/>
          <w:szCs w:val="26"/>
        </w:rPr>
      </w:pPr>
    </w:p>
    <w:p w:rsidR="008A13AF" w:rsidRPr="008A13AF" w:rsidRDefault="008A13AF" w:rsidP="008A13AF">
      <w:pPr>
        <w:jc w:val="center"/>
        <w:rPr>
          <w:b/>
          <w:sz w:val="26"/>
          <w:szCs w:val="26"/>
        </w:rPr>
      </w:pPr>
      <w:r w:rsidRPr="008A13AF">
        <w:rPr>
          <w:b/>
          <w:sz w:val="26"/>
          <w:szCs w:val="26"/>
        </w:rPr>
        <w:t>Безвозмездные поступления</w:t>
      </w:r>
    </w:p>
    <w:p w:rsidR="008A13AF" w:rsidRPr="008A13AF" w:rsidRDefault="008A13AF" w:rsidP="008A13AF">
      <w:pPr>
        <w:jc w:val="center"/>
        <w:rPr>
          <w:b/>
          <w:sz w:val="26"/>
          <w:szCs w:val="26"/>
        </w:rPr>
      </w:pPr>
    </w:p>
    <w:p w:rsidR="008A13AF" w:rsidRPr="008A13AF" w:rsidRDefault="008A13AF" w:rsidP="008A13A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A13AF">
        <w:rPr>
          <w:rFonts w:ascii="Times New Roman" w:hAnsi="Times New Roman" w:cs="Times New Roman"/>
          <w:sz w:val="26"/>
          <w:szCs w:val="26"/>
        </w:rPr>
        <w:t>На основании проекта закона Хабаровского края «О краевом бюджете на 2024 год и плановый период 2025 и 2026 годов» (первое чтение) и проекта решения Собрания депутатов Николаевского муниципального района «О районном бюджете на 2024 год и плановый период 2025 и 2026 годов» в состав бюджета поселения включены межбюджетные трансферты на 2024 год в сумме 6685,182 тыс. рублей, на 2025 год</w:t>
      </w:r>
      <w:proofErr w:type="gramEnd"/>
      <w:r w:rsidRPr="008A13AF">
        <w:rPr>
          <w:rFonts w:ascii="Times New Roman" w:hAnsi="Times New Roman" w:cs="Times New Roman"/>
          <w:sz w:val="26"/>
          <w:szCs w:val="26"/>
        </w:rPr>
        <w:t xml:space="preserve"> в сумме 6680,182 тыс. рублей, на 2026 год в сумме 6675,072 тыс. рублей, а именно:</w:t>
      </w:r>
    </w:p>
    <w:p w:rsidR="008A13AF" w:rsidRPr="008A13AF" w:rsidRDefault="008A13AF" w:rsidP="008A13AF">
      <w:pPr>
        <w:jc w:val="both"/>
        <w:outlineLvl w:val="0"/>
        <w:rPr>
          <w:sz w:val="26"/>
          <w:szCs w:val="26"/>
        </w:rPr>
      </w:pPr>
      <w:r w:rsidRPr="008A13AF">
        <w:rPr>
          <w:sz w:val="26"/>
          <w:szCs w:val="26"/>
        </w:rPr>
        <w:tab/>
      </w:r>
    </w:p>
    <w:tbl>
      <w:tblPr>
        <w:tblW w:w="9372" w:type="dxa"/>
        <w:tblInd w:w="92" w:type="dxa"/>
        <w:tblLook w:val="0000"/>
      </w:tblPr>
      <w:tblGrid>
        <w:gridCol w:w="577"/>
        <w:gridCol w:w="4117"/>
        <w:gridCol w:w="1418"/>
        <w:gridCol w:w="1417"/>
        <w:gridCol w:w="1843"/>
      </w:tblGrid>
      <w:tr w:rsidR="008A13AF" w:rsidRPr="008A13AF" w:rsidTr="008A13AF">
        <w:trPr>
          <w:trHeight w:val="315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8A13AF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8A13AF">
              <w:rPr>
                <w:sz w:val="26"/>
                <w:szCs w:val="26"/>
              </w:rPr>
              <w:t>/</w:t>
            </w:r>
            <w:proofErr w:type="spellStart"/>
            <w:r w:rsidRPr="008A13AF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Сумма</w:t>
            </w:r>
          </w:p>
        </w:tc>
      </w:tr>
      <w:tr w:rsidR="008A13AF" w:rsidRPr="008A13AF" w:rsidTr="008A13AF">
        <w:trPr>
          <w:trHeight w:val="315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на 2024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на 2025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на 2026 год</w:t>
            </w:r>
          </w:p>
        </w:tc>
      </w:tr>
      <w:tr w:rsidR="008A13AF" w:rsidRPr="008A13AF" w:rsidTr="008A13AF">
        <w:trPr>
          <w:trHeight w:val="3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5</w:t>
            </w:r>
          </w:p>
        </w:tc>
      </w:tr>
      <w:tr w:rsidR="008A13AF" w:rsidRPr="008A13AF" w:rsidTr="008A13AF">
        <w:trPr>
          <w:trHeight w:val="9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1.</w:t>
            </w: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both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1120,430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1115,43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1110,320</w:t>
            </w:r>
          </w:p>
        </w:tc>
      </w:tr>
      <w:tr w:rsidR="008A13AF" w:rsidRPr="008A13AF" w:rsidTr="008A13AF">
        <w:trPr>
          <w:trHeight w:val="242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both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 xml:space="preserve">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</w:p>
        </w:tc>
      </w:tr>
      <w:tr w:rsidR="008A13AF" w:rsidRPr="008A13AF" w:rsidTr="008A13AF">
        <w:trPr>
          <w:trHeight w:val="153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both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за счет сре</w:t>
            </w:r>
            <w:proofErr w:type="gramStart"/>
            <w:r w:rsidRPr="008A13AF">
              <w:rPr>
                <w:sz w:val="26"/>
                <w:szCs w:val="26"/>
              </w:rPr>
              <w:t>дств кр</w:t>
            </w:r>
            <w:proofErr w:type="gramEnd"/>
            <w:r w:rsidRPr="008A13AF">
              <w:rPr>
                <w:sz w:val="26"/>
                <w:szCs w:val="26"/>
              </w:rPr>
              <w:t xml:space="preserve">аевого бюджета в соответствии с законом Хабаровского края 30.11.2005 № 312 «О наделении органов местного самоуправления муниципальных районов полномочиями органов государственной власти Хабаровского края по расчету и предоставлению дотаций на выравнивание бюджетной обеспеченности поселений за счет средств краевого бюджета»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11,430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11,920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12,420</w:t>
            </w:r>
          </w:p>
        </w:tc>
      </w:tr>
      <w:tr w:rsidR="008A13AF" w:rsidRPr="008A13AF" w:rsidTr="008A13AF">
        <w:trPr>
          <w:trHeight w:val="728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both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из районного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1109,000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1103,510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1097,900</w:t>
            </w:r>
          </w:p>
        </w:tc>
      </w:tr>
      <w:tr w:rsidR="008A13AF" w:rsidRPr="008A13AF" w:rsidTr="008A13AF">
        <w:trPr>
          <w:trHeight w:val="3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2.</w:t>
            </w: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both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Субвенция на реализацию закона Хабаровского края от 29.09.2005 № 301 «О наделении органов местного самоуправления полномочиями на государственную регистрацию актов гражданского состояния»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11,626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11,626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11,626</w:t>
            </w:r>
          </w:p>
        </w:tc>
      </w:tr>
      <w:tr w:rsidR="008A13AF" w:rsidRPr="008A13AF" w:rsidTr="008A13AF">
        <w:trPr>
          <w:trHeight w:val="93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both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 xml:space="preserve">Субвенция на реализацию Федерального закона от </w:t>
            </w:r>
            <w:smartTag w:uri="urn:schemas-microsoft-com:office:smarttags" w:element="date">
              <w:smartTagPr>
                <w:attr w:name="Year" w:val="1998"/>
                <w:attr w:name="Day" w:val="28"/>
                <w:attr w:name="Month" w:val="03"/>
                <w:attr w:name="ls" w:val="trans"/>
              </w:smartTagPr>
              <w:r w:rsidRPr="008A13AF">
                <w:rPr>
                  <w:sz w:val="26"/>
                  <w:szCs w:val="26"/>
                </w:rPr>
                <w:t>28.03.1998</w:t>
              </w:r>
            </w:smartTag>
            <w:r w:rsidRPr="008A13AF">
              <w:rPr>
                <w:sz w:val="26"/>
                <w:szCs w:val="26"/>
              </w:rPr>
              <w:t xml:space="preserve">  № 53-ФЗ «О воинской обязанности и военной службе»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72,930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72,930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72,930</w:t>
            </w:r>
          </w:p>
        </w:tc>
      </w:tr>
      <w:tr w:rsidR="008A13AF" w:rsidRPr="008A13AF" w:rsidTr="008A13AF">
        <w:trPr>
          <w:trHeight w:val="6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4.</w:t>
            </w: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both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5480,196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5480,196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5480,196</w:t>
            </w:r>
          </w:p>
        </w:tc>
      </w:tr>
      <w:tr w:rsidR="008A13AF" w:rsidRPr="008A13AF" w:rsidTr="008A13AF">
        <w:trPr>
          <w:trHeight w:val="31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both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Всего безвозмездных поступлений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6685,182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6680,182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3AF" w:rsidRPr="008A13AF" w:rsidRDefault="008A13AF" w:rsidP="008A13AF">
            <w:pPr>
              <w:jc w:val="right"/>
              <w:rPr>
                <w:sz w:val="26"/>
                <w:szCs w:val="26"/>
              </w:rPr>
            </w:pPr>
            <w:r w:rsidRPr="008A13AF">
              <w:rPr>
                <w:sz w:val="26"/>
                <w:szCs w:val="26"/>
              </w:rPr>
              <w:t>6675,072</w:t>
            </w:r>
          </w:p>
        </w:tc>
      </w:tr>
    </w:tbl>
    <w:p w:rsidR="008A13AF" w:rsidRPr="008A13AF" w:rsidRDefault="008A13AF" w:rsidP="008A13AF">
      <w:pPr>
        <w:jc w:val="center"/>
        <w:rPr>
          <w:b/>
          <w:sz w:val="26"/>
          <w:szCs w:val="26"/>
        </w:rPr>
      </w:pPr>
    </w:p>
    <w:p w:rsidR="008A13AF" w:rsidRPr="008A13AF" w:rsidRDefault="008A13AF" w:rsidP="008A13AF">
      <w:pPr>
        <w:jc w:val="center"/>
        <w:rPr>
          <w:b/>
          <w:sz w:val="26"/>
          <w:szCs w:val="26"/>
        </w:rPr>
      </w:pPr>
      <w:r w:rsidRPr="008A13AF">
        <w:rPr>
          <w:b/>
          <w:sz w:val="26"/>
          <w:szCs w:val="26"/>
        </w:rPr>
        <w:t>РАСХОДЫ</w:t>
      </w:r>
    </w:p>
    <w:p w:rsidR="008A13AF" w:rsidRPr="008A13AF" w:rsidRDefault="008A13AF" w:rsidP="008A13AF">
      <w:pPr>
        <w:jc w:val="center"/>
        <w:rPr>
          <w:b/>
          <w:sz w:val="26"/>
          <w:szCs w:val="26"/>
        </w:rPr>
      </w:pPr>
    </w:p>
    <w:p w:rsidR="008A13AF" w:rsidRPr="008A13AF" w:rsidRDefault="008A13AF" w:rsidP="008A13A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Общий объем расходов бюджета поселения составит в 2024 году 8553,748 тыс. рублей, в 2025 году 8602,086 тыс. рублей; в 2026 году 8651,029 тыс. рублей.</w:t>
      </w:r>
    </w:p>
    <w:p w:rsidR="008A13AF" w:rsidRPr="008A13AF" w:rsidRDefault="008A13AF" w:rsidP="008A13AF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 w:rsidRPr="008A13AF">
        <w:rPr>
          <w:color w:val="000000"/>
          <w:sz w:val="26"/>
          <w:szCs w:val="26"/>
        </w:rPr>
        <w:t>Расходы на оплату труда с начислениями на 2024 год определены в условиях действующего законодательства и предусмотрены:</w:t>
      </w:r>
    </w:p>
    <w:p w:rsidR="008A13AF" w:rsidRPr="008A13AF" w:rsidRDefault="008A13AF" w:rsidP="008A13AF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8A13AF">
        <w:rPr>
          <w:color w:val="000000"/>
          <w:sz w:val="26"/>
          <w:szCs w:val="26"/>
        </w:rPr>
        <w:t xml:space="preserve">-  </w:t>
      </w:r>
      <w:r w:rsidRPr="008A13AF">
        <w:rPr>
          <w:sz w:val="26"/>
          <w:szCs w:val="26"/>
        </w:rPr>
        <w:t xml:space="preserve">на оплату труда работников, замещающих муниципальные должности, работников, не отнесенных к должностям муниципальной службы, </w:t>
      </w:r>
      <w:r w:rsidRPr="008A13AF">
        <w:rPr>
          <w:color w:val="000000"/>
          <w:sz w:val="26"/>
          <w:szCs w:val="26"/>
        </w:rPr>
        <w:t>с учетом индексации</w:t>
      </w:r>
      <w:r w:rsidRPr="008A13AF">
        <w:rPr>
          <w:rFonts w:eastAsia="Calibri"/>
          <w:color w:val="000000"/>
          <w:sz w:val="26"/>
          <w:szCs w:val="26"/>
        </w:rPr>
        <w:t xml:space="preserve"> с 01 января 2024 года на 4 %</w:t>
      </w:r>
      <w:r w:rsidRPr="008A13AF">
        <w:rPr>
          <w:sz w:val="26"/>
          <w:szCs w:val="26"/>
        </w:rPr>
        <w:t>;</w:t>
      </w:r>
    </w:p>
    <w:p w:rsidR="008A13AF" w:rsidRPr="008A13AF" w:rsidRDefault="008A13AF" w:rsidP="008A13AF">
      <w:pPr>
        <w:ind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При формировании расходов на содержание аппарата учтены нормативы:</w:t>
      </w:r>
    </w:p>
    <w:p w:rsidR="008A13AF" w:rsidRPr="008A13AF" w:rsidRDefault="008A13AF" w:rsidP="008A13AF">
      <w:pPr>
        <w:ind w:firstLine="709"/>
        <w:jc w:val="both"/>
        <w:rPr>
          <w:sz w:val="26"/>
          <w:szCs w:val="26"/>
        </w:rPr>
      </w:pPr>
      <w:proofErr w:type="gramStart"/>
      <w:r w:rsidRPr="008A13AF">
        <w:rPr>
          <w:sz w:val="26"/>
          <w:szCs w:val="26"/>
        </w:rPr>
        <w:t xml:space="preserve">- расходов на содержание органов местного самоуправления в Хабаровском крае на 2024 год, который для поселения определён в размере 100,05 % от общей суммы собственных доходов </w:t>
      </w:r>
      <w:r w:rsidRPr="008A13AF">
        <w:rPr>
          <w:color w:val="000000"/>
          <w:sz w:val="26"/>
          <w:szCs w:val="26"/>
        </w:rPr>
        <w:t>(при расчёте данного норматива к собственным относятся все доходы бюджета поселения за исключением субвенций на выполнение государственных полномочий Федерации и края, а также акцизов на автомобильный бензин, прямогонный бензин, дизельное топливо, моторные масла для дизельных и</w:t>
      </w:r>
      <w:proofErr w:type="gramEnd"/>
      <w:r w:rsidRPr="008A13AF">
        <w:rPr>
          <w:color w:val="000000"/>
          <w:sz w:val="26"/>
          <w:szCs w:val="26"/>
        </w:rPr>
        <w:t xml:space="preserve"> (</w:t>
      </w:r>
      <w:proofErr w:type="gramStart"/>
      <w:r w:rsidRPr="008A13AF">
        <w:rPr>
          <w:color w:val="000000"/>
          <w:sz w:val="26"/>
          <w:szCs w:val="26"/>
        </w:rPr>
        <w:t>или) карбюраторных (</w:t>
      </w:r>
      <w:proofErr w:type="spellStart"/>
      <w:r w:rsidRPr="008A13AF">
        <w:rPr>
          <w:color w:val="000000"/>
          <w:sz w:val="26"/>
          <w:szCs w:val="26"/>
        </w:rPr>
        <w:t>инжекторных</w:t>
      </w:r>
      <w:proofErr w:type="spellEnd"/>
      <w:r w:rsidRPr="008A13AF">
        <w:rPr>
          <w:color w:val="000000"/>
          <w:sz w:val="26"/>
          <w:szCs w:val="26"/>
        </w:rPr>
        <w:t>) двигателей, производимые на территории Российской Федерации, и транспортного налога)</w:t>
      </w:r>
      <w:r w:rsidRPr="008A13AF">
        <w:rPr>
          <w:sz w:val="26"/>
          <w:szCs w:val="26"/>
        </w:rPr>
        <w:t>.</w:t>
      </w:r>
      <w:proofErr w:type="gramEnd"/>
    </w:p>
    <w:p w:rsidR="008A13AF" w:rsidRPr="008A13AF" w:rsidRDefault="008A13AF" w:rsidP="008A13AF">
      <w:pPr>
        <w:ind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Данные нормативы утверждены постановление Правительства края от 26.10.2023 № 482-пр;</w:t>
      </w:r>
    </w:p>
    <w:p w:rsidR="008A13AF" w:rsidRPr="008A13AF" w:rsidRDefault="008A13AF" w:rsidP="008A13AF">
      <w:pPr>
        <w:ind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Расходы на исполнение публичных нормативных обязательств в 2024 году и плановый период 2025 и 2026 годов не планируются;</w:t>
      </w:r>
    </w:p>
    <w:p w:rsidR="008A13AF" w:rsidRPr="008A13AF" w:rsidRDefault="008A13AF" w:rsidP="008A13AF">
      <w:pPr>
        <w:ind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Предоставление и получение бюджетных кредитов в 2024 году и плановый период 2025 и 2026 годов не планируется;</w:t>
      </w:r>
    </w:p>
    <w:p w:rsidR="008A13AF" w:rsidRPr="008A13AF" w:rsidRDefault="008A13AF" w:rsidP="008A13AF">
      <w:pPr>
        <w:ind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Предоставление муниципальных гарантий на 2024 год и плановый период 2025 и 2026 годов не пре</w:t>
      </w:r>
      <w:r>
        <w:rPr>
          <w:sz w:val="26"/>
          <w:szCs w:val="26"/>
        </w:rPr>
        <w:t>дусмотрено.</w:t>
      </w:r>
    </w:p>
    <w:p w:rsidR="008A13AF" w:rsidRPr="008A13AF" w:rsidRDefault="008A13AF" w:rsidP="008A13AF">
      <w:pPr>
        <w:jc w:val="center"/>
        <w:rPr>
          <w:b/>
          <w:sz w:val="26"/>
          <w:szCs w:val="26"/>
        </w:rPr>
      </w:pPr>
    </w:p>
    <w:p w:rsidR="008A13AF" w:rsidRPr="008A13AF" w:rsidRDefault="008A13AF" w:rsidP="008A13AF">
      <w:pPr>
        <w:jc w:val="center"/>
        <w:rPr>
          <w:b/>
          <w:sz w:val="26"/>
          <w:szCs w:val="26"/>
        </w:rPr>
      </w:pPr>
      <w:r w:rsidRPr="008A13AF">
        <w:rPr>
          <w:b/>
          <w:sz w:val="26"/>
          <w:szCs w:val="26"/>
        </w:rPr>
        <w:t>Обоснование расходов бюджета поселения на 2024 год</w:t>
      </w:r>
      <w:r w:rsidRPr="008A13AF">
        <w:rPr>
          <w:sz w:val="26"/>
          <w:szCs w:val="26"/>
        </w:rPr>
        <w:t xml:space="preserve"> </w:t>
      </w:r>
      <w:r w:rsidRPr="008A13AF">
        <w:rPr>
          <w:b/>
          <w:sz w:val="26"/>
          <w:szCs w:val="26"/>
        </w:rPr>
        <w:t>и плановый период 2025 и 2026 годов по разделам классификации расходов бюджетов</w:t>
      </w:r>
    </w:p>
    <w:p w:rsidR="008A13AF" w:rsidRPr="008A13AF" w:rsidRDefault="008A13AF" w:rsidP="008A13AF">
      <w:pPr>
        <w:jc w:val="center"/>
        <w:rPr>
          <w:b/>
          <w:sz w:val="26"/>
          <w:szCs w:val="26"/>
        </w:rPr>
      </w:pPr>
    </w:p>
    <w:p w:rsidR="008A13AF" w:rsidRPr="008A13AF" w:rsidRDefault="008A13AF" w:rsidP="008A13AF">
      <w:pPr>
        <w:pStyle w:val="24"/>
        <w:spacing w:line="240" w:lineRule="auto"/>
        <w:jc w:val="center"/>
        <w:outlineLvl w:val="0"/>
        <w:rPr>
          <w:b/>
        </w:rPr>
      </w:pPr>
      <w:r>
        <w:rPr>
          <w:b/>
        </w:rPr>
        <w:t>Раздел</w:t>
      </w:r>
      <w:r w:rsidRPr="008A13AF">
        <w:rPr>
          <w:b/>
        </w:rPr>
        <w:t xml:space="preserve"> 01 00«Общегосударственные вопросы»</w:t>
      </w:r>
    </w:p>
    <w:p w:rsidR="008A13AF" w:rsidRPr="008A13AF" w:rsidRDefault="008A13AF" w:rsidP="008A13AF">
      <w:pPr>
        <w:pStyle w:val="22"/>
        <w:spacing w:line="240" w:lineRule="auto"/>
        <w:ind w:left="284" w:firstLine="709"/>
        <w:rPr>
          <w:sz w:val="26"/>
          <w:szCs w:val="26"/>
        </w:rPr>
      </w:pPr>
      <w:r w:rsidRPr="008A13AF">
        <w:rPr>
          <w:sz w:val="26"/>
          <w:szCs w:val="26"/>
        </w:rPr>
        <w:t>Расходы бюджета поселения на общегосударственные вопросы определены на 2024 год в сумме  6342,772 тыс. рублей на 2025 – 6133,596 тыс. рублей, 2026 – 5921,640 тыс. рублей.</w:t>
      </w:r>
    </w:p>
    <w:p w:rsidR="008A13AF" w:rsidRPr="008A13AF" w:rsidRDefault="008A13AF" w:rsidP="008A13AF">
      <w:pPr>
        <w:ind w:firstLine="709"/>
        <w:rPr>
          <w:sz w:val="26"/>
          <w:szCs w:val="26"/>
        </w:rPr>
      </w:pPr>
    </w:p>
    <w:p w:rsidR="008A13AF" w:rsidRPr="008A13AF" w:rsidRDefault="008A13AF" w:rsidP="008A13AF">
      <w:pPr>
        <w:jc w:val="center"/>
        <w:rPr>
          <w:b/>
          <w:bCs/>
          <w:i/>
          <w:iCs/>
          <w:sz w:val="26"/>
          <w:szCs w:val="26"/>
        </w:rPr>
      </w:pPr>
      <w:r w:rsidRPr="008A13AF">
        <w:rPr>
          <w:b/>
          <w:i/>
          <w:sz w:val="26"/>
          <w:szCs w:val="26"/>
        </w:rPr>
        <w:t>Подраздел 0102  Функционирование высшего должностного лица субъекта Российской Федерации и муниципального образования</w:t>
      </w:r>
    </w:p>
    <w:p w:rsidR="008A13AF" w:rsidRPr="008A13AF" w:rsidRDefault="008A13AF" w:rsidP="008A13AF">
      <w:pPr>
        <w:jc w:val="center"/>
        <w:rPr>
          <w:sz w:val="26"/>
          <w:szCs w:val="26"/>
        </w:rPr>
      </w:pPr>
    </w:p>
    <w:p w:rsidR="008A13AF" w:rsidRPr="008A13AF" w:rsidRDefault="008A13AF" w:rsidP="008A13AF">
      <w:pPr>
        <w:pStyle w:val="22"/>
        <w:spacing w:line="240" w:lineRule="auto"/>
        <w:ind w:left="284" w:firstLine="709"/>
        <w:rPr>
          <w:sz w:val="26"/>
          <w:szCs w:val="26"/>
        </w:rPr>
      </w:pPr>
      <w:r w:rsidRPr="008A13AF">
        <w:rPr>
          <w:sz w:val="26"/>
          <w:szCs w:val="26"/>
        </w:rPr>
        <w:lastRenderedPageBreak/>
        <w:t>Расходные обязательства</w:t>
      </w:r>
      <w:r w:rsidRPr="008A13AF">
        <w:rPr>
          <w:b/>
          <w:i/>
          <w:sz w:val="26"/>
          <w:szCs w:val="26"/>
        </w:rPr>
        <w:t xml:space="preserve"> </w:t>
      </w:r>
      <w:r w:rsidRPr="008A13AF">
        <w:rPr>
          <w:sz w:val="26"/>
          <w:szCs w:val="26"/>
        </w:rPr>
        <w:t xml:space="preserve">по обеспечению деятельности главы поселения  </w:t>
      </w:r>
      <w:proofErr w:type="gramStart"/>
      <w:r w:rsidRPr="008A13AF">
        <w:rPr>
          <w:sz w:val="26"/>
          <w:szCs w:val="26"/>
        </w:rPr>
        <w:t>определены на 2024 год определенны</w:t>
      </w:r>
      <w:proofErr w:type="gramEnd"/>
      <w:r w:rsidRPr="008A13AF">
        <w:rPr>
          <w:sz w:val="26"/>
          <w:szCs w:val="26"/>
        </w:rPr>
        <w:t xml:space="preserve"> в сумме 781,402 тыс. рублей и плановый период 2025 – 781,402 тыс. рублей и 2026 годов в сумме 781,402 тыс. рублей.</w:t>
      </w:r>
    </w:p>
    <w:p w:rsidR="008A13AF" w:rsidRPr="008A13AF" w:rsidRDefault="008A13AF" w:rsidP="008A13AF">
      <w:pPr>
        <w:pStyle w:val="ab"/>
        <w:jc w:val="center"/>
        <w:outlineLvl w:val="0"/>
        <w:rPr>
          <w:b/>
          <w:i/>
        </w:rPr>
      </w:pPr>
      <w:r w:rsidRPr="008A13AF">
        <w:rPr>
          <w:b/>
          <w:i/>
        </w:rPr>
        <w:t>Подраздел 0104 Функционирование Правительства Российской Федерации, высших исполнительных органов субъектов Российской Федерации, местных администраций</w:t>
      </w:r>
    </w:p>
    <w:p w:rsidR="008A13AF" w:rsidRPr="008A13AF" w:rsidRDefault="008A13AF" w:rsidP="00080D4B">
      <w:pPr>
        <w:pStyle w:val="22"/>
        <w:spacing w:after="0" w:line="240" w:lineRule="auto"/>
        <w:ind w:left="0"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Бюджетные ассигнования на выполнение функций аппарата администрации поселения определены на 2024 год в сумме  5265,115 тыс. рублей из них:</w:t>
      </w:r>
    </w:p>
    <w:p w:rsidR="008A13AF" w:rsidRPr="008A13AF" w:rsidRDefault="008A13AF" w:rsidP="00080D4B">
      <w:pPr>
        <w:pStyle w:val="22"/>
        <w:spacing w:after="0" w:line="240" w:lineRule="auto"/>
        <w:ind w:left="0"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- 216,403 тыс. рублей в</w:t>
      </w:r>
      <w:r w:rsidR="00080D4B">
        <w:rPr>
          <w:sz w:val="26"/>
          <w:szCs w:val="26"/>
        </w:rPr>
        <w:t xml:space="preserve"> рамках муниципальной программы</w:t>
      </w:r>
      <w:r w:rsidRPr="008A13AF">
        <w:rPr>
          <w:sz w:val="26"/>
          <w:szCs w:val="26"/>
        </w:rPr>
        <w:t xml:space="preserve"> "Развитие муниципальной службы Нигирского сельского поселения Николаевского муниципального района Хабаровского края ";</w:t>
      </w:r>
    </w:p>
    <w:p w:rsidR="008A13AF" w:rsidRPr="008A13AF" w:rsidRDefault="008A13AF" w:rsidP="00080D4B">
      <w:pPr>
        <w:ind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 xml:space="preserve">- 549,153 тыс. руб.  предусмотрены на финансовое обеспечение передачи части полномочий поселения муниципальному району в сфере закупок товаров, работ, услуг для обеспечения муниципальных нужд, а так же   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поселения; </w:t>
      </w:r>
    </w:p>
    <w:p w:rsidR="008A13AF" w:rsidRPr="008A13AF" w:rsidRDefault="008A13AF" w:rsidP="00080D4B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на 2025 год в сумме 5055,939 тыс. рублей, на 2026 год в сумме 4843,983 тыс. рублей из них:</w:t>
      </w:r>
    </w:p>
    <w:p w:rsidR="008A13AF" w:rsidRPr="008A13AF" w:rsidRDefault="008A13AF" w:rsidP="008A13AF">
      <w:pPr>
        <w:spacing w:after="120"/>
        <w:ind w:firstLine="708"/>
        <w:jc w:val="both"/>
        <w:rPr>
          <w:sz w:val="26"/>
          <w:szCs w:val="26"/>
        </w:rPr>
      </w:pPr>
      <w:proofErr w:type="gramStart"/>
      <w:r w:rsidRPr="008A13AF">
        <w:rPr>
          <w:sz w:val="26"/>
          <w:szCs w:val="26"/>
        </w:rPr>
        <w:t>- предусмотрено на финансовое обеспечение передачи части полномочий поселения муниципальному району в сфере закупок товаров, работ, услуг для обеспечения муниципальных нужд, а так же   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поселения на 2025 год в сумме 43,153 тыс. рублей и на 2026 год в сумме 43,153 тыс. рублей.</w:t>
      </w:r>
      <w:proofErr w:type="gramEnd"/>
    </w:p>
    <w:p w:rsidR="008A13AF" w:rsidRPr="008A13AF" w:rsidRDefault="008A13AF" w:rsidP="008A13AF">
      <w:pPr>
        <w:pStyle w:val="22"/>
        <w:spacing w:line="240" w:lineRule="auto"/>
        <w:ind w:firstLine="708"/>
        <w:rPr>
          <w:b/>
          <w:i/>
          <w:sz w:val="26"/>
          <w:szCs w:val="26"/>
        </w:rPr>
      </w:pPr>
      <w:r w:rsidRPr="008A13AF">
        <w:rPr>
          <w:b/>
          <w:i/>
          <w:sz w:val="26"/>
          <w:szCs w:val="26"/>
        </w:rPr>
        <w:t>Подраздел 0106 Обеспечение деятельности финансовых, налоговых и таможенных органов и органов финансового (финансово-бюджетного) надзора</w:t>
      </w:r>
    </w:p>
    <w:p w:rsidR="008A13AF" w:rsidRPr="008A13AF" w:rsidRDefault="008A13AF" w:rsidP="00080D4B">
      <w:pPr>
        <w:spacing w:after="120"/>
        <w:ind w:left="283"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Предусмотрены бюджетные ассигнования на 2024 в сумме 41,539 тыс. рублей. Средства предусмотрены на финансовое обеспечение передачи части полномочий поселения муниципальному району по внешнему муниципальному финансовому контролю. На плановый период 2025 и 2026 годов средства не предусмотрены.</w:t>
      </w:r>
      <w:r w:rsidRPr="008A13AF">
        <w:rPr>
          <w:b/>
          <w:i/>
          <w:sz w:val="26"/>
          <w:szCs w:val="26"/>
        </w:rPr>
        <w:t xml:space="preserve"> </w:t>
      </w:r>
    </w:p>
    <w:p w:rsidR="008A13AF" w:rsidRPr="008A13AF" w:rsidRDefault="008A13AF" w:rsidP="00080D4B">
      <w:pPr>
        <w:pStyle w:val="22"/>
        <w:spacing w:after="0" w:line="240" w:lineRule="auto"/>
        <w:jc w:val="center"/>
        <w:rPr>
          <w:b/>
          <w:i/>
          <w:sz w:val="26"/>
          <w:szCs w:val="26"/>
        </w:rPr>
      </w:pPr>
      <w:r w:rsidRPr="008A13AF">
        <w:rPr>
          <w:b/>
          <w:i/>
          <w:sz w:val="26"/>
          <w:szCs w:val="26"/>
        </w:rPr>
        <w:t>Подраздел 0111 Резервные фонды</w:t>
      </w:r>
    </w:p>
    <w:p w:rsidR="008A13AF" w:rsidRDefault="008A13AF" w:rsidP="00080D4B">
      <w:pPr>
        <w:pStyle w:val="22"/>
        <w:spacing w:after="0" w:line="240" w:lineRule="auto"/>
        <w:ind w:left="0"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Расходы резервного фонда администрации поселения предусмотрены на 2024 в сумме  3,000 тыс. рублей. На плановый период 2025 и 2026 годов в сумме 3,000 тыс. рублей ежегодно. Средства предназначены для предупреждения и ликвидации последствий чрезвычайных ситуаций. Сумма определена, исходя из общих возможностей бюджета.</w:t>
      </w:r>
    </w:p>
    <w:p w:rsidR="00080D4B" w:rsidRPr="008A13AF" w:rsidRDefault="00080D4B" w:rsidP="00080D4B">
      <w:pPr>
        <w:pStyle w:val="22"/>
        <w:spacing w:after="0" w:line="240" w:lineRule="auto"/>
        <w:ind w:left="0" w:firstLine="708"/>
        <w:jc w:val="both"/>
        <w:rPr>
          <w:sz w:val="26"/>
          <w:szCs w:val="26"/>
        </w:rPr>
      </w:pPr>
    </w:p>
    <w:p w:rsidR="008A13AF" w:rsidRDefault="008A13AF" w:rsidP="00080D4B">
      <w:pPr>
        <w:autoSpaceDE w:val="0"/>
        <w:autoSpaceDN w:val="0"/>
        <w:adjustRightInd w:val="0"/>
        <w:jc w:val="center"/>
        <w:rPr>
          <w:b/>
          <w:bCs/>
          <w:i/>
          <w:sz w:val="26"/>
          <w:szCs w:val="26"/>
        </w:rPr>
      </w:pPr>
      <w:r w:rsidRPr="008A13AF">
        <w:rPr>
          <w:b/>
          <w:i/>
          <w:sz w:val="26"/>
          <w:szCs w:val="26"/>
        </w:rPr>
        <w:t xml:space="preserve">Подраздел 0113 </w:t>
      </w:r>
      <w:r w:rsidRPr="008A13AF">
        <w:rPr>
          <w:b/>
          <w:bCs/>
          <w:i/>
          <w:sz w:val="26"/>
          <w:szCs w:val="26"/>
        </w:rPr>
        <w:t>Другие общегосударственные вопросы</w:t>
      </w:r>
    </w:p>
    <w:p w:rsidR="00080D4B" w:rsidRPr="008A13AF" w:rsidRDefault="00080D4B" w:rsidP="00080D4B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A13AF" w:rsidRPr="008A13AF" w:rsidRDefault="008A13AF" w:rsidP="00080D4B">
      <w:pPr>
        <w:pStyle w:val="22"/>
        <w:spacing w:after="0" w:line="240" w:lineRule="auto"/>
        <w:ind w:left="0" w:firstLine="708"/>
        <w:jc w:val="both"/>
        <w:rPr>
          <w:b/>
          <w:i/>
          <w:sz w:val="26"/>
          <w:szCs w:val="26"/>
        </w:rPr>
      </w:pPr>
      <w:r w:rsidRPr="008A13AF">
        <w:rPr>
          <w:sz w:val="26"/>
          <w:szCs w:val="26"/>
        </w:rPr>
        <w:t>Предусмотрены бюджетные ассигнования на 2024 в сумме 251,716 тыс. рублей. На плановый период 2025 и 2026 годов в сумме 251,716 тыс. рублей ежегодно. Средства предусмотрены на оформление имущества в муниципальную собственность, общепоселковые мероприятия и уплату членских взносов.</w:t>
      </w:r>
    </w:p>
    <w:p w:rsidR="008A13AF" w:rsidRPr="008A13AF" w:rsidRDefault="008A13AF" w:rsidP="008A13AF">
      <w:pPr>
        <w:pStyle w:val="ab"/>
        <w:ind w:firstLine="709"/>
        <w:jc w:val="center"/>
        <w:rPr>
          <w:b/>
        </w:rPr>
      </w:pPr>
      <w:r w:rsidRPr="008A13AF">
        <w:rPr>
          <w:b/>
        </w:rPr>
        <w:lastRenderedPageBreak/>
        <w:t>Раздел 0200  «Национальная оборона»</w:t>
      </w:r>
    </w:p>
    <w:p w:rsidR="008A13AF" w:rsidRPr="008A13AF" w:rsidRDefault="008A13AF" w:rsidP="008A13AF">
      <w:pPr>
        <w:pStyle w:val="ab"/>
        <w:ind w:firstLine="709"/>
        <w:jc w:val="center"/>
        <w:rPr>
          <w:b/>
          <w:i/>
        </w:rPr>
      </w:pPr>
      <w:r w:rsidRPr="008A13AF">
        <w:rPr>
          <w:b/>
          <w:i/>
        </w:rPr>
        <w:t>Подраздел 0203 Мобилизационная и вневойсковая подготовка</w:t>
      </w:r>
    </w:p>
    <w:p w:rsidR="008A13AF" w:rsidRPr="008A13AF" w:rsidRDefault="008A13AF" w:rsidP="00080D4B">
      <w:pPr>
        <w:pStyle w:val="22"/>
        <w:spacing w:after="0" w:line="240" w:lineRule="auto"/>
        <w:ind w:left="0"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По разделу предусмотрены средства на выполнение государственных полномочий по осуществлению первичного воинского учёта на территориях, где отсутствуют военные комиссариаты, за счёт сре</w:t>
      </w:r>
      <w:proofErr w:type="gramStart"/>
      <w:r w:rsidRPr="008A13AF">
        <w:rPr>
          <w:sz w:val="26"/>
          <w:szCs w:val="26"/>
        </w:rPr>
        <w:t>дств кр</w:t>
      </w:r>
      <w:proofErr w:type="gramEnd"/>
      <w:r w:rsidRPr="008A13AF">
        <w:rPr>
          <w:sz w:val="26"/>
          <w:szCs w:val="26"/>
        </w:rPr>
        <w:t xml:space="preserve">аевого бюджета на 2024 год и плановый период 2025 и 2026 годов в сумме  72,930 тыс. рублей ежегодно. </w:t>
      </w:r>
    </w:p>
    <w:p w:rsidR="008A13AF" w:rsidRPr="008A13AF" w:rsidRDefault="008A13AF" w:rsidP="00080D4B">
      <w:pPr>
        <w:pStyle w:val="ab"/>
        <w:spacing w:after="0"/>
        <w:rPr>
          <w:color w:val="00264C"/>
        </w:rPr>
      </w:pPr>
    </w:p>
    <w:p w:rsidR="008A13AF" w:rsidRPr="008A13AF" w:rsidRDefault="008A13AF" w:rsidP="00080D4B">
      <w:pPr>
        <w:pStyle w:val="ab"/>
        <w:spacing w:after="0"/>
        <w:jc w:val="center"/>
        <w:rPr>
          <w:b/>
          <w:bCs/>
          <w:iCs/>
        </w:rPr>
      </w:pPr>
      <w:r w:rsidRPr="008A13AF">
        <w:rPr>
          <w:b/>
        </w:rPr>
        <w:t>Раздел 0300 «</w:t>
      </w:r>
      <w:r w:rsidRPr="008A13AF">
        <w:rPr>
          <w:b/>
          <w:bCs/>
          <w:iCs/>
        </w:rPr>
        <w:t xml:space="preserve">Национальная безопасность и </w:t>
      </w:r>
    </w:p>
    <w:p w:rsidR="008A13AF" w:rsidRDefault="008A13AF" w:rsidP="00080D4B">
      <w:pPr>
        <w:pStyle w:val="ab"/>
        <w:spacing w:after="0"/>
        <w:jc w:val="center"/>
        <w:rPr>
          <w:b/>
          <w:bCs/>
          <w:iCs/>
        </w:rPr>
      </w:pPr>
      <w:r w:rsidRPr="008A13AF">
        <w:rPr>
          <w:b/>
          <w:bCs/>
          <w:iCs/>
        </w:rPr>
        <w:t>правоохранительная деятельность»</w:t>
      </w:r>
    </w:p>
    <w:p w:rsidR="00080D4B" w:rsidRPr="008A13AF" w:rsidRDefault="00080D4B" w:rsidP="00080D4B">
      <w:pPr>
        <w:pStyle w:val="ab"/>
        <w:spacing w:after="0"/>
        <w:jc w:val="center"/>
        <w:rPr>
          <w:b/>
          <w:bCs/>
          <w:iCs/>
        </w:rPr>
      </w:pPr>
    </w:p>
    <w:p w:rsidR="008A13AF" w:rsidRPr="008A13AF" w:rsidRDefault="008A13AF" w:rsidP="00080D4B">
      <w:pPr>
        <w:ind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 xml:space="preserve">Расходы бюджета поселения на 2024 год и плановый период 2025 и 2026 годов в сумме 125,626 тыс. рублей ежегодно. </w:t>
      </w:r>
    </w:p>
    <w:p w:rsidR="008A13AF" w:rsidRPr="008A13AF" w:rsidRDefault="008A13AF" w:rsidP="00080D4B">
      <w:pPr>
        <w:pStyle w:val="ab"/>
        <w:spacing w:after="0"/>
        <w:ind w:firstLine="709"/>
        <w:jc w:val="center"/>
      </w:pPr>
    </w:p>
    <w:p w:rsidR="008A13AF" w:rsidRDefault="008A13AF" w:rsidP="00080D4B">
      <w:pPr>
        <w:pStyle w:val="ab"/>
        <w:spacing w:after="0"/>
        <w:ind w:firstLine="709"/>
        <w:jc w:val="center"/>
        <w:rPr>
          <w:b/>
          <w:i/>
        </w:rPr>
      </w:pPr>
      <w:r w:rsidRPr="008A13AF">
        <w:rPr>
          <w:b/>
          <w:i/>
        </w:rPr>
        <w:t>Подраздел 0304 «Органы юстиции»</w:t>
      </w:r>
    </w:p>
    <w:p w:rsidR="00080D4B" w:rsidRPr="008A13AF" w:rsidRDefault="00080D4B" w:rsidP="00080D4B">
      <w:pPr>
        <w:pStyle w:val="ab"/>
        <w:spacing w:after="0"/>
        <w:ind w:firstLine="709"/>
        <w:jc w:val="center"/>
        <w:rPr>
          <w:b/>
          <w:i/>
        </w:rPr>
      </w:pPr>
    </w:p>
    <w:p w:rsidR="008A13AF" w:rsidRDefault="008A13AF" w:rsidP="00080D4B">
      <w:pPr>
        <w:pStyle w:val="ab"/>
        <w:spacing w:after="0"/>
        <w:ind w:firstLine="709"/>
        <w:jc w:val="both"/>
      </w:pPr>
      <w:r w:rsidRPr="008A13AF">
        <w:t xml:space="preserve">На выполнение </w:t>
      </w:r>
      <w:proofErr w:type="spellStart"/>
      <w:r w:rsidRPr="008A13AF">
        <w:t>госполномочий</w:t>
      </w:r>
      <w:proofErr w:type="spellEnd"/>
      <w:r w:rsidRPr="008A13AF">
        <w:t xml:space="preserve"> по ЗАГС  за счёт средств федерального бюджета на 2024 год и плановый период 2025 и 2026 годов предусмотрено 11,626 тыс. рублей ежегодно.</w:t>
      </w:r>
    </w:p>
    <w:p w:rsidR="00080D4B" w:rsidRPr="008A13AF" w:rsidRDefault="00080D4B" w:rsidP="00080D4B">
      <w:pPr>
        <w:pStyle w:val="ab"/>
        <w:spacing w:after="0"/>
        <w:ind w:firstLine="709"/>
        <w:jc w:val="both"/>
      </w:pPr>
    </w:p>
    <w:p w:rsidR="008A13AF" w:rsidRDefault="008A13AF" w:rsidP="00080D4B">
      <w:pPr>
        <w:pStyle w:val="ab"/>
        <w:spacing w:after="0"/>
        <w:ind w:firstLine="709"/>
        <w:jc w:val="center"/>
        <w:rPr>
          <w:b/>
          <w:i/>
        </w:rPr>
      </w:pPr>
      <w:r w:rsidRPr="008A13AF">
        <w:rPr>
          <w:b/>
          <w:i/>
        </w:rPr>
        <w:t>Подраздел 0310 Защита населения и территории от чрезвычайных ситуаций природного и техногенного характера, пожарная безопасность</w:t>
      </w:r>
    </w:p>
    <w:p w:rsidR="00080D4B" w:rsidRPr="008A13AF" w:rsidRDefault="00080D4B" w:rsidP="00080D4B">
      <w:pPr>
        <w:pStyle w:val="ab"/>
        <w:spacing w:after="0"/>
        <w:ind w:firstLine="709"/>
        <w:jc w:val="center"/>
        <w:rPr>
          <w:b/>
          <w:i/>
        </w:rPr>
      </w:pPr>
    </w:p>
    <w:p w:rsidR="008A13AF" w:rsidRPr="008A13AF" w:rsidRDefault="008A13AF" w:rsidP="00080D4B">
      <w:pPr>
        <w:pStyle w:val="ab"/>
        <w:spacing w:after="0"/>
        <w:ind w:firstLine="709"/>
      </w:pPr>
      <w:r w:rsidRPr="008A13AF">
        <w:t>На мероприятия по пожарной безопасности на 2024 год предусмотрены средства в сумме 114,000 тыс. рублей, они предусмотрены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».</w:t>
      </w:r>
    </w:p>
    <w:p w:rsidR="008A13AF" w:rsidRPr="008A13AF" w:rsidRDefault="008A13AF" w:rsidP="00080D4B">
      <w:pPr>
        <w:pStyle w:val="ab"/>
        <w:spacing w:after="0"/>
        <w:ind w:firstLine="709"/>
      </w:pPr>
      <w:r w:rsidRPr="008A13AF">
        <w:t>На мероприятия по пожарной безопасности на плановый период 2025 и 2026 годов в сумме 114,000 тыс. рублей ежегодно.</w:t>
      </w:r>
    </w:p>
    <w:p w:rsidR="008A13AF" w:rsidRPr="008A13AF" w:rsidRDefault="008A13AF" w:rsidP="00080D4B">
      <w:pPr>
        <w:jc w:val="center"/>
        <w:rPr>
          <w:b/>
          <w:sz w:val="26"/>
          <w:szCs w:val="26"/>
        </w:rPr>
      </w:pPr>
    </w:p>
    <w:p w:rsidR="008A13AF" w:rsidRPr="008A13AF" w:rsidRDefault="008A13AF" w:rsidP="00080D4B">
      <w:pPr>
        <w:jc w:val="center"/>
        <w:rPr>
          <w:b/>
          <w:sz w:val="26"/>
          <w:szCs w:val="26"/>
        </w:rPr>
      </w:pPr>
      <w:r w:rsidRPr="008A13AF">
        <w:rPr>
          <w:b/>
          <w:sz w:val="26"/>
          <w:szCs w:val="26"/>
        </w:rPr>
        <w:t>Раздел 04 «Национальная экономика»</w:t>
      </w:r>
    </w:p>
    <w:p w:rsidR="008A13AF" w:rsidRPr="008A13AF" w:rsidRDefault="008A13AF" w:rsidP="00080D4B">
      <w:pPr>
        <w:jc w:val="center"/>
        <w:rPr>
          <w:b/>
          <w:sz w:val="26"/>
          <w:szCs w:val="26"/>
        </w:rPr>
      </w:pPr>
    </w:p>
    <w:p w:rsidR="008A13AF" w:rsidRPr="008A13AF" w:rsidRDefault="008A13AF" w:rsidP="00080D4B">
      <w:pPr>
        <w:pStyle w:val="ab"/>
        <w:tabs>
          <w:tab w:val="left" w:pos="9360"/>
        </w:tabs>
        <w:spacing w:after="0"/>
        <w:jc w:val="center"/>
        <w:rPr>
          <w:b/>
          <w:i/>
        </w:rPr>
      </w:pPr>
      <w:r w:rsidRPr="008A13AF">
        <w:rPr>
          <w:b/>
          <w:i/>
        </w:rPr>
        <w:t>Подраздел 0409 Дорожное хозяйство (дорожные фонды)</w:t>
      </w:r>
    </w:p>
    <w:p w:rsidR="008A13AF" w:rsidRPr="008A13AF" w:rsidRDefault="008A13AF" w:rsidP="00080D4B">
      <w:pPr>
        <w:pStyle w:val="ab"/>
        <w:spacing w:after="0"/>
        <w:ind w:firstLine="709"/>
        <w:jc w:val="both"/>
      </w:pPr>
    </w:p>
    <w:p w:rsidR="008A13AF" w:rsidRPr="008A13AF" w:rsidRDefault="008A13AF" w:rsidP="00080D4B">
      <w:pPr>
        <w:pStyle w:val="ab"/>
        <w:spacing w:after="0"/>
        <w:ind w:firstLine="709"/>
        <w:jc w:val="both"/>
      </w:pPr>
      <w:proofErr w:type="gramStart"/>
      <w:r w:rsidRPr="008A13AF">
        <w:t>На 2024 год по данному подразделу в рамках муниципальной программы "Комплексное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края" предусмотрены расходы в общей сумме 1534,492 тыс. рублей из них: 1304,492 тыс. рублей  на содержание автомобильных дорог местного значения в границах населенного пункта, и сооружений на них;</w:t>
      </w:r>
      <w:proofErr w:type="gramEnd"/>
      <w:r w:rsidRPr="008A13AF">
        <w:t xml:space="preserve"> 230,000 тыс. рублей – ремонт автомобильных дорог и сооружений на них в границах населенного пункта.</w:t>
      </w:r>
    </w:p>
    <w:p w:rsidR="008A13AF" w:rsidRPr="008A13AF" w:rsidRDefault="008A13AF" w:rsidP="008A13AF">
      <w:pPr>
        <w:pStyle w:val="ab"/>
        <w:spacing w:after="0"/>
        <w:ind w:firstLine="709"/>
        <w:jc w:val="both"/>
      </w:pPr>
      <w:r w:rsidRPr="008A13AF">
        <w:t>На 2025 год в рамках муниципальной программы "Комплексное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" предусмотрены расходы в сумме 1579,006 тыс. рублей.</w:t>
      </w:r>
    </w:p>
    <w:p w:rsidR="008A13AF" w:rsidRPr="008A13AF" w:rsidRDefault="008A13AF" w:rsidP="00080D4B">
      <w:pPr>
        <w:pStyle w:val="ab"/>
        <w:spacing w:after="0"/>
        <w:ind w:firstLine="709"/>
        <w:jc w:val="both"/>
      </w:pPr>
      <w:r w:rsidRPr="008A13AF">
        <w:t xml:space="preserve">На 2026 год в рамках муниципальной программы "Комплексное развитие транспортной инфраструктуры на территории Нигирского сельского поселения </w:t>
      </w:r>
      <w:r w:rsidRPr="008A13AF">
        <w:lastRenderedPageBreak/>
        <w:t>Николаевского муниципального района Хабаровского края " предусмотрены расходы в сумме 1623,905 тыс. рублей.</w:t>
      </w:r>
    </w:p>
    <w:p w:rsidR="008A13AF" w:rsidRPr="008A13AF" w:rsidRDefault="008A13AF" w:rsidP="00080D4B">
      <w:pPr>
        <w:pStyle w:val="ab"/>
        <w:spacing w:after="0"/>
        <w:ind w:firstLine="709"/>
        <w:jc w:val="both"/>
      </w:pPr>
    </w:p>
    <w:p w:rsidR="008A13AF" w:rsidRPr="008A13AF" w:rsidRDefault="008A13AF" w:rsidP="00080D4B">
      <w:pPr>
        <w:pStyle w:val="ad"/>
        <w:spacing w:after="0"/>
        <w:ind w:left="0"/>
        <w:jc w:val="center"/>
        <w:outlineLvl w:val="0"/>
        <w:rPr>
          <w:b/>
          <w:bCs/>
          <w:iCs/>
        </w:rPr>
      </w:pPr>
      <w:r w:rsidRPr="008A13AF">
        <w:rPr>
          <w:b/>
          <w:bCs/>
          <w:iCs/>
        </w:rPr>
        <w:t>Раздел 05 00«Жилищно-коммунальное хозяйство»</w:t>
      </w:r>
    </w:p>
    <w:p w:rsidR="008A13AF" w:rsidRPr="008A13AF" w:rsidRDefault="008A13AF" w:rsidP="00080D4B">
      <w:pPr>
        <w:pStyle w:val="ab"/>
        <w:spacing w:after="0"/>
        <w:ind w:firstLine="709"/>
        <w:jc w:val="both"/>
        <w:rPr>
          <w:highlight w:val="yellow"/>
        </w:rPr>
      </w:pPr>
    </w:p>
    <w:p w:rsidR="008A13AF" w:rsidRPr="008A13AF" w:rsidRDefault="008A13AF" w:rsidP="00080D4B">
      <w:pPr>
        <w:pStyle w:val="ab"/>
        <w:spacing w:after="0"/>
        <w:ind w:firstLine="709"/>
        <w:jc w:val="both"/>
      </w:pPr>
      <w:r w:rsidRPr="008A13AF">
        <w:t xml:space="preserve">Общий объем расходов по разделу на 2024 год  предусмотрен в сумме 159,260 тыс. рублей. </w:t>
      </w:r>
    </w:p>
    <w:p w:rsidR="008A13AF" w:rsidRDefault="008A13AF" w:rsidP="008A13AF">
      <w:pPr>
        <w:pStyle w:val="ab"/>
        <w:spacing w:after="0"/>
        <w:ind w:firstLine="709"/>
        <w:jc w:val="both"/>
      </w:pPr>
      <w:r w:rsidRPr="008A13AF">
        <w:t>На мероприятия в области  жилищно-коммунального хозяйства на 2025 и 2026 годы предусмотрены расходы 159,260 тыс. рублей, ежегодно.</w:t>
      </w:r>
    </w:p>
    <w:p w:rsidR="00080D4B" w:rsidRPr="008A13AF" w:rsidRDefault="00080D4B" w:rsidP="008A13AF">
      <w:pPr>
        <w:pStyle w:val="ab"/>
        <w:spacing w:after="0"/>
        <w:ind w:firstLine="709"/>
        <w:jc w:val="both"/>
      </w:pPr>
    </w:p>
    <w:p w:rsidR="008A13AF" w:rsidRPr="008A13AF" w:rsidRDefault="008A13AF" w:rsidP="00080D4B">
      <w:pPr>
        <w:jc w:val="center"/>
        <w:rPr>
          <w:b/>
          <w:i/>
          <w:sz w:val="26"/>
          <w:szCs w:val="26"/>
        </w:rPr>
      </w:pPr>
      <w:r w:rsidRPr="008A13AF">
        <w:rPr>
          <w:b/>
          <w:i/>
          <w:sz w:val="26"/>
          <w:szCs w:val="26"/>
        </w:rPr>
        <w:t>Подраздел 0501 «Жилищное хозяйство»</w:t>
      </w:r>
    </w:p>
    <w:p w:rsidR="008A13AF" w:rsidRPr="008A13AF" w:rsidRDefault="008A13AF" w:rsidP="008A13AF">
      <w:pPr>
        <w:jc w:val="both"/>
        <w:rPr>
          <w:b/>
          <w:i/>
          <w:sz w:val="26"/>
          <w:szCs w:val="26"/>
        </w:rPr>
      </w:pPr>
    </w:p>
    <w:p w:rsidR="008A13AF" w:rsidRPr="008A13AF" w:rsidRDefault="008A13AF" w:rsidP="00080D4B">
      <w:pPr>
        <w:ind w:firstLine="708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Общий объем расходов по подразделу на 2024 и плановый период 2025 и 2026 годов предусмотрен в сумме 50,000 тыс. рублей ежегодно. Средства будут направлены на текущий ремонт.</w:t>
      </w:r>
    </w:p>
    <w:p w:rsidR="008A13AF" w:rsidRPr="008A13AF" w:rsidRDefault="008A13AF" w:rsidP="00080D4B">
      <w:pPr>
        <w:jc w:val="both"/>
        <w:rPr>
          <w:b/>
          <w:i/>
          <w:sz w:val="26"/>
          <w:szCs w:val="26"/>
        </w:rPr>
      </w:pPr>
    </w:p>
    <w:p w:rsidR="008A13AF" w:rsidRPr="008A13AF" w:rsidRDefault="008A13AF" w:rsidP="00080D4B">
      <w:pPr>
        <w:jc w:val="center"/>
        <w:rPr>
          <w:b/>
          <w:i/>
          <w:sz w:val="26"/>
          <w:szCs w:val="26"/>
        </w:rPr>
      </w:pPr>
      <w:r w:rsidRPr="008A13AF">
        <w:rPr>
          <w:b/>
          <w:i/>
          <w:sz w:val="26"/>
          <w:szCs w:val="26"/>
        </w:rPr>
        <w:t>Подраздел 0503 «Благоустройство»</w:t>
      </w:r>
    </w:p>
    <w:p w:rsidR="008A13AF" w:rsidRPr="008A13AF" w:rsidRDefault="008A13AF" w:rsidP="00080D4B">
      <w:pPr>
        <w:ind w:firstLine="709"/>
        <w:jc w:val="both"/>
        <w:rPr>
          <w:sz w:val="26"/>
          <w:szCs w:val="26"/>
          <w:highlight w:val="yellow"/>
        </w:rPr>
      </w:pPr>
    </w:p>
    <w:p w:rsidR="008A13AF" w:rsidRPr="008A13AF" w:rsidRDefault="008A13AF" w:rsidP="00080D4B">
      <w:pPr>
        <w:ind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Общий объем расходов по подразделу на 2024 год предусмотрен в сумме 109,260 тыс. рублей. Средства будут направлены 50,000 тыс. рублей – содержание мест захоронений, 59,260 тыс. рублей – уличное освещение.</w:t>
      </w:r>
    </w:p>
    <w:p w:rsidR="008A13AF" w:rsidRPr="008A13AF" w:rsidRDefault="008A13AF" w:rsidP="008A13AF">
      <w:pPr>
        <w:ind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 xml:space="preserve">На мероприятия по благоустройству  на 2025 и 2026 годы предусмотрены расходы в сумме 109,260 тыс. рублей, ежегодно. </w:t>
      </w:r>
    </w:p>
    <w:p w:rsidR="008A13AF" w:rsidRPr="008A13AF" w:rsidRDefault="008A13AF" w:rsidP="008A13AF">
      <w:pPr>
        <w:jc w:val="both"/>
        <w:rPr>
          <w:sz w:val="26"/>
          <w:szCs w:val="26"/>
        </w:rPr>
      </w:pPr>
    </w:p>
    <w:p w:rsidR="008A13AF" w:rsidRDefault="008A13AF" w:rsidP="008A13AF">
      <w:pPr>
        <w:jc w:val="center"/>
        <w:rPr>
          <w:b/>
          <w:bCs/>
          <w:sz w:val="26"/>
          <w:szCs w:val="26"/>
        </w:rPr>
      </w:pPr>
      <w:r w:rsidRPr="008A13AF">
        <w:rPr>
          <w:b/>
          <w:sz w:val="26"/>
          <w:szCs w:val="26"/>
        </w:rPr>
        <w:t>Раздел 10 00 «Социальная политика</w:t>
      </w:r>
      <w:r w:rsidRPr="008A13AF">
        <w:rPr>
          <w:b/>
          <w:bCs/>
          <w:sz w:val="26"/>
          <w:szCs w:val="26"/>
        </w:rPr>
        <w:t>»</w:t>
      </w:r>
    </w:p>
    <w:p w:rsidR="00C016D3" w:rsidRPr="008A13AF" w:rsidRDefault="00C016D3" w:rsidP="008A13AF">
      <w:pPr>
        <w:jc w:val="center"/>
        <w:rPr>
          <w:b/>
          <w:bCs/>
          <w:sz w:val="26"/>
          <w:szCs w:val="26"/>
        </w:rPr>
      </w:pPr>
    </w:p>
    <w:p w:rsidR="008A13AF" w:rsidRDefault="008A13AF" w:rsidP="008A13AF">
      <w:pPr>
        <w:jc w:val="center"/>
        <w:rPr>
          <w:b/>
          <w:bCs/>
          <w:i/>
          <w:sz w:val="26"/>
          <w:szCs w:val="26"/>
        </w:rPr>
      </w:pPr>
      <w:r w:rsidRPr="008A13AF">
        <w:rPr>
          <w:b/>
          <w:bCs/>
          <w:i/>
          <w:sz w:val="26"/>
          <w:szCs w:val="26"/>
        </w:rPr>
        <w:t>Подраздел 1001 Пенсионное обеспечение</w:t>
      </w:r>
    </w:p>
    <w:p w:rsidR="00C016D3" w:rsidRPr="008A13AF" w:rsidRDefault="00C016D3" w:rsidP="008A13AF">
      <w:pPr>
        <w:jc w:val="center"/>
        <w:rPr>
          <w:b/>
          <w:bCs/>
          <w:i/>
          <w:sz w:val="26"/>
          <w:szCs w:val="26"/>
        </w:rPr>
      </w:pPr>
    </w:p>
    <w:p w:rsidR="008A13AF" w:rsidRPr="008A13AF" w:rsidRDefault="008A13AF" w:rsidP="008A13AF">
      <w:pPr>
        <w:pStyle w:val="24"/>
        <w:spacing w:after="0" w:line="240" w:lineRule="auto"/>
        <w:ind w:firstLine="709"/>
      </w:pPr>
      <w:r w:rsidRPr="008A13AF">
        <w:t>Бюджетные ассигнования в целом по разделу предусмотрены на выплату доплаты к пенсии муниципальным служащим на 2024 год и плановый период 2025 и 2026 годов в сумме  318,668 тыс. рублей ежегодно.</w:t>
      </w:r>
    </w:p>
    <w:p w:rsidR="008A13AF" w:rsidRPr="008A13AF" w:rsidRDefault="008A13AF" w:rsidP="008A13AF">
      <w:pPr>
        <w:ind w:firstLine="709"/>
        <w:jc w:val="both"/>
        <w:rPr>
          <w:sz w:val="26"/>
          <w:szCs w:val="26"/>
        </w:rPr>
      </w:pPr>
    </w:p>
    <w:p w:rsidR="008A13AF" w:rsidRPr="008A13AF" w:rsidRDefault="008A13AF" w:rsidP="008A13AF">
      <w:pPr>
        <w:ind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Кроме того, в соответствии с Бюджетным кодексом Российской Федерации предусмотрен объем условно утверждённых расходов на 2025 год в сумме 213,000 тыс. рублей и на 2026 год 429,000 тыс. рублей.</w:t>
      </w:r>
    </w:p>
    <w:p w:rsidR="008A13AF" w:rsidRPr="008A13AF" w:rsidRDefault="008A13AF" w:rsidP="008A13AF">
      <w:pPr>
        <w:ind w:firstLine="709"/>
        <w:jc w:val="both"/>
        <w:rPr>
          <w:sz w:val="26"/>
          <w:szCs w:val="26"/>
        </w:rPr>
      </w:pPr>
    </w:p>
    <w:p w:rsidR="008A13AF" w:rsidRPr="008A13AF" w:rsidRDefault="008A13AF" w:rsidP="008A13AF">
      <w:pPr>
        <w:jc w:val="center"/>
        <w:outlineLvl w:val="0"/>
        <w:rPr>
          <w:b/>
          <w:iCs/>
          <w:caps/>
          <w:sz w:val="26"/>
          <w:szCs w:val="26"/>
        </w:rPr>
      </w:pPr>
      <w:r w:rsidRPr="008A13AF">
        <w:rPr>
          <w:b/>
          <w:iCs/>
          <w:caps/>
          <w:sz w:val="26"/>
          <w:szCs w:val="26"/>
        </w:rPr>
        <w:t>Дефицит бюджета ПОСЕЛЕНИЯ</w:t>
      </w:r>
    </w:p>
    <w:p w:rsidR="008A13AF" w:rsidRPr="008A13AF" w:rsidRDefault="008A13AF" w:rsidP="008A13AF">
      <w:pPr>
        <w:jc w:val="center"/>
        <w:rPr>
          <w:b/>
          <w:iCs/>
          <w:caps/>
          <w:sz w:val="26"/>
          <w:szCs w:val="26"/>
        </w:rPr>
      </w:pPr>
      <w:r w:rsidRPr="008A13AF">
        <w:rPr>
          <w:b/>
          <w:iCs/>
          <w:caps/>
          <w:sz w:val="26"/>
          <w:szCs w:val="26"/>
        </w:rPr>
        <w:t>Источники финансирования дефицита</w:t>
      </w:r>
    </w:p>
    <w:p w:rsidR="008A13AF" w:rsidRPr="008A13AF" w:rsidRDefault="008A13AF" w:rsidP="008A13A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A13AF">
        <w:rPr>
          <w:sz w:val="26"/>
          <w:szCs w:val="26"/>
        </w:rPr>
        <w:t>Дефицит бюджета поселения на 2024 год, на 2025 и на 2026 года не предусмотрен.</w:t>
      </w: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374"/>
        <w:gridCol w:w="2045"/>
        <w:gridCol w:w="1997"/>
        <w:gridCol w:w="1891"/>
      </w:tblGrid>
      <w:tr w:rsidR="00035A53" w:rsidRPr="00035A53" w:rsidTr="00035A53">
        <w:trPr>
          <w:trHeight w:val="922"/>
        </w:trPr>
        <w:tc>
          <w:tcPr>
            <w:tcW w:w="3374" w:type="dxa"/>
            <w:gridSpan w:val="4"/>
            <w:tcBorders>
              <w:bottom w:val="single" w:sz="4" w:space="0" w:color="auto"/>
            </w:tcBorders>
          </w:tcPr>
          <w:p w:rsidR="00035A53" w:rsidRDefault="00035A53" w:rsidP="00035A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lastRenderedPageBreak/>
              <w:t>Прогноз основных характеристик (общий объем доходов, общий объем расходов, дефицит (</w:t>
            </w:r>
            <w:proofErr w:type="spellStart"/>
            <w:r w:rsidRPr="00035A53">
              <w:rPr>
                <w:color w:val="000000"/>
                <w:sz w:val="24"/>
                <w:szCs w:val="24"/>
              </w:rPr>
              <w:t>профицит</w:t>
            </w:r>
            <w:proofErr w:type="spellEnd"/>
            <w:r w:rsidRPr="00035A53">
              <w:rPr>
                <w:color w:val="000000"/>
                <w:sz w:val="24"/>
                <w:szCs w:val="24"/>
              </w:rPr>
              <w:t>) бюджета) местного бюджета Нигирского сельского поселения на 2024 и плановый период 2025 и 2026 годов</w:t>
            </w:r>
          </w:p>
          <w:p w:rsidR="00035A53" w:rsidRPr="00035A53" w:rsidRDefault="00035A53" w:rsidP="00035A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35A53" w:rsidRPr="00035A53" w:rsidTr="00035A53">
        <w:trPr>
          <w:trHeight w:val="293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A53" w:rsidRPr="00035A53" w:rsidRDefault="00035A53" w:rsidP="00035A5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A53" w:rsidRPr="00035A53" w:rsidRDefault="00035A53" w:rsidP="00035A5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A53" w:rsidRPr="00035A53" w:rsidRDefault="00035A53" w:rsidP="00035A5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A53" w:rsidRPr="00035A53" w:rsidRDefault="00035A53" w:rsidP="00035A5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35A53" w:rsidRPr="00035A53" w:rsidTr="00C016D3">
        <w:trPr>
          <w:trHeight w:val="293"/>
        </w:trPr>
        <w:tc>
          <w:tcPr>
            <w:tcW w:w="33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2026 год</w:t>
            </w:r>
          </w:p>
        </w:tc>
      </w:tr>
      <w:tr w:rsidR="00035A53" w:rsidRPr="00035A53" w:rsidTr="00C016D3"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8 553,748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8 602,086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8 651,029</w:t>
            </w:r>
          </w:p>
        </w:tc>
      </w:tr>
      <w:tr w:rsidR="00035A53" w:rsidRPr="00035A53" w:rsidTr="00C016D3"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Расходы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8 553,748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8 602,086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8 651,029</w:t>
            </w:r>
          </w:p>
        </w:tc>
      </w:tr>
      <w:tr w:rsidR="00035A53" w:rsidRPr="00035A53" w:rsidTr="00C016D3"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Дефицит</w:t>
            </w:r>
            <w:proofErr w:type="gramStart"/>
            <w:r w:rsidRPr="00035A53">
              <w:rPr>
                <w:color w:val="000000"/>
                <w:sz w:val="24"/>
                <w:szCs w:val="24"/>
              </w:rPr>
              <w:t xml:space="preserve"> (-), </w:t>
            </w:r>
            <w:proofErr w:type="spellStart"/>
            <w:proofErr w:type="gramEnd"/>
            <w:r w:rsidRPr="00035A53">
              <w:rPr>
                <w:color w:val="000000"/>
                <w:sz w:val="24"/>
                <w:szCs w:val="24"/>
              </w:rPr>
              <w:t>профицит</w:t>
            </w:r>
            <w:proofErr w:type="spellEnd"/>
            <w:r w:rsidRPr="00035A53">
              <w:rPr>
                <w:color w:val="000000"/>
                <w:sz w:val="24"/>
                <w:szCs w:val="24"/>
              </w:rPr>
              <w:t>(+)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5A53" w:rsidRPr="00035A53" w:rsidRDefault="00035A53" w:rsidP="00C016D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035A53">
              <w:rPr>
                <w:color w:val="000000"/>
                <w:sz w:val="24"/>
                <w:szCs w:val="24"/>
              </w:rPr>
              <w:t>0,000</w:t>
            </w:r>
          </w:p>
        </w:tc>
      </w:tr>
    </w:tbl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035A53" w:rsidRPr="00041190" w:rsidRDefault="00035A53" w:rsidP="00035A53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 w:rsidRPr="00036396">
        <w:rPr>
          <w:b/>
          <w:bCs/>
          <w:color w:val="000000"/>
          <w:sz w:val="26"/>
          <w:szCs w:val="26"/>
        </w:rPr>
        <w:lastRenderedPageBreak/>
        <w:t>ОСН</w:t>
      </w:r>
      <w:r w:rsidRPr="00041190">
        <w:rPr>
          <w:b/>
          <w:bCs/>
          <w:color w:val="000000"/>
          <w:sz w:val="26"/>
          <w:szCs w:val="26"/>
        </w:rPr>
        <w:t>ОВНЫЕ НАПРАВЛЕНИЯ БЮДЖЕТНОЙ И НАЛОГОВОЙ ПОЛИТИКИ НИГИРСКОГО СЕЛЬСКОГО ПОСЕЛЕНИЯ НИКОЛАЕВСКОГО МУНИЦИПАЛЬНОГО РАЙОНА ХАБАРОВСКОГО КРАЯ НА 202</w:t>
      </w:r>
      <w:r>
        <w:rPr>
          <w:b/>
          <w:bCs/>
          <w:color w:val="000000"/>
          <w:sz w:val="26"/>
          <w:szCs w:val="26"/>
        </w:rPr>
        <w:t>4</w:t>
      </w:r>
      <w:r w:rsidRPr="00041190">
        <w:rPr>
          <w:b/>
          <w:bCs/>
          <w:color w:val="000000"/>
          <w:sz w:val="26"/>
          <w:szCs w:val="26"/>
        </w:rPr>
        <w:t xml:space="preserve"> ГОД И ПЛАНОВЫЙ ПЕРИОД 202</w:t>
      </w:r>
      <w:r>
        <w:rPr>
          <w:b/>
          <w:bCs/>
          <w:color w:val="000000"/>
          <w:sz w:val="26"/>
          <w:szCs w:val="26"/>
        </w:rPr>
        <w:t>5</w:t>
      </w:r>
      <w:proofErr w:type="gramStart"/>
      <w:r w:rsidRPr="00041190">
        <w:rPr>
          <w:b/>
          <w:bCs/>
          <w:color w:val="000000"/>
          <w:sz w:val="26"/>
          <w:szCs w:val="26"/>
        </w:rPr>
        <w:t xml:space="preserve"> И</w:t>
      </w:r>
      <w:proofErr w:type="gramEnd"/>
      <w:r w:rsidRPr="00041190">
        <w:rPr>
          <w:b/>
          <w:bCs/>
          <w:color w:val="000000"/>
          <w:sz w:val="26"/>
          <w:szCs w:val="26"/>
        </w:rPr>
        <w:t xml:space="preserve"> 202</w:t>
      </w:r>
      <w:r>
        <w:rPr>
          <w:b/>
          <w:bCs/>
          <w:color w:val="000000"/>
          <w:sz w:val="26"/>
          <w:szCs w:val="26"/>
        </w:rPr>
        <w:t>6</w:t>
      </w:r>
      <w:r w:rsidRPr="00041190">
        <w:rPr>
          <w:b/>
          <w:bCs/>
          <w:color w:val="000000"/>
          <w:sz w:val="26"/>
          <w:szCs w:val="26"/>
        </w:rPr>
        <w:t xml:space="preserve"> ГОДОВ</w:t>
      </w:r>
    </w:p>
    <w:p w:rsidR="00035A53" w:rsidRPr="00041190" w:rsidRDefault="00035A53" w:rsidP="00035A53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</w:p>
    <w:p w:rsidR="00035A53" w:rsidRPr="00035A53" w:rsidRDefault="00035A53" w:rsidP="00035A53">
      <w:pPr>
        <w:ind w:firstLine="709"/>
        <w:jc w:val="both"/>
        <w:rPr>
          <w:sz w:val="26"/>
          <w:szCs w:val="26"/>
        </w:rPr>
      </w:pPr>
      <w:proofErr w:type="gramStart"/>
      <w:r w:rsidRPr="00035A53">
        <w:rPr>
          <w:sz w:val="26"/>
          <w:szCs w:val="26"/>
        </w:rPr>
        <w:t>Основные направления бюджетной и налоговой политики Нигирского сельского поселения Николаевского муниципального района на 2024 год и на плановый период 2025 и 2026 годов (далее – Основные направления бюджетной и налоговой политики) подготовлены в соответствии с бюджетным законодательством Российской Федерации, Хабаровского края, нормативными актами Николаевского муниципального района и Нигирского сельского поселения в целях составления проекта бюджета сельского поселения на 2024 год и</w:t>
      </w:r>
      <w:proofErr w:type="gramEnd"/>
      <w:r w:rsidRPr="00035A53">
        <w:rPr>
          <w:sz w:val="26"/>
          <w:szCs w:val="26"/>
        </w:rPr>
        <w:t xml:space="preserve"> на плановый период 2025 и 2026 годов. </w:t>
      </w:r>
    </w:p>
    <w:p w:rsidR="00035A53" w:rsidRPr="00035A53" w:rsidRDefault="00035A53" w:rsidP="00035A53">
      <w:pPr>
        <w:shd w:val="clear" w:color="auto" w:fill="FFFFFF"/>
        <w:ind w:firstLine="709"/>
        <w:jc w:val="both"/>
        <w:rPr>
          <w:bCs/>
          <w:sz w:val="26"/>
          <w:szCs w:val="26"/>
        </w:rPr>
      </w:pPr>
      <w:r w:rsidRPr="00035A53">
        <w:rPr>
          <w:sz w:val="26"/>
          <w:szCs w:val="26"/>
        </w:rPr>
        <w:t xml:space="preserve">При подготовке Основных направлений бюджетной и налоговой политики учтены стратегические цели, сформулированные в Посланиях и указах Президента Российской Федерации, </w:t>
      </w:r>
      <w:r w:rsidRPr="00035A53">
        <w:rPr>
          <w:bCs/>
          <w:sz w:val="26"/>
          <w:szCs w:val="26"/>
        </w:rPr>
        <w:t>реализация долгосрочных приоритетов и целей социально-экономического развития поселения, план мероприятий по оздоровлению муниципальных финансов Нигирского сельского поселения на период до 2025 года.</w:t>
      </w:r>
    </w:p>
    <w:p w:rsidR="00035A53" w:rsidRPr="00035A53" w:rsidRDefault="00035A53" w:rsidP="00035A53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</w:p>
    <w:p w:rsidR="00035A53" w:rsidRPr="00035A53" w:rsidRDefault="00035A53" w:rsidP="00035A53">
      <w:pPr>
        <w:jc w:val="center"/>
        <w:rPr>
          <w:b/>
          <w:bCs/>
          <w:color w:val="000000"/>
          <w:sz w:val="26"/>
          <w:szCs w:val="26"/>
        </w:rPr>
      </w:pPr>
      <w:r w:rsidRPr="00035A53">
        <w:rPr>
          <w:b/>
          <w:bCs/>
          <w:color w:val="000000"/>
          <w:sz w:val="26"/>
          <w:szCs w:val="26"/>
        </w:rPr>
        <w:t>1. Основные направления налоговой политики</w:t>
      </w:r>
    </w:p>
    <w:p w:rsidR="00035A53" w:rsidRPr="00035A53" w:rsidRDefault="00035A53" w:rsidP="00035A53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</w:p>
    <w:p w:rsidR="00035A53" w:rsidRPr="00035A53" w:rsidRDefault="00035A53" w:rsidP="00035A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35A53">
        <w:rPr>
          <w:rFonts w:ascii="Times New Roman" w:hAnsi="Times New Roman" w:cs="Times New Roman"/>
          <w:sz w:val="26"/>
          <w:szCs w:val="26"/>
        </w:rPr>
        <w:t>Основные направления налоговой политики в Нигирском сельском поселении на 2023 и плановый период 2024-2025 годов разработаны в соответствии с пунктом 2.2 Положения о бюджетном процессе в Нигирском сельском поселении, утверждённого решением Совета депутатов Нигирского сельского поселения от 31 октября 2016 г № 48-135 (с изменениями от 01 ноября 2018 г № 4-13, от 1.10.2021 № 60-136).</w:t>
      </w:r>
      <w:proofErr w:type="gramEnd"/>
    </w:p>
    <w:p w:rsidR="00035A53" w:rsidRPr="00035A53" w:rsidRDefault="00035A53" w:rsidP="00035A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 xml:space="preserve">Налоговая политика Нигирского сельского поселения на 2023 год и плановый период 2024-2025 годов (далее - налоговая политика) направлена на обеспечение экономического роста и повышение налогового администрирования, в целях увеличения бюджета сельского поселения. </w:t>
      </w:r>
    </w:p>
    <w:p w:rsidR="00035A53" w:rsidRPr="00035A53" w:rsidRDefault="00035A53" w:rsidP="00035A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 xml:space="preserve">Основными направлениями и задачами налоговой политики являются: </w:t>
      </w:r>
    </w:p>
    <w:p w:rsidR="00035A53" w:rsidRPr="00035A53" w:rsidRDefault="00035A53" w:rsidP="00035A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>1. Повышение качества администрирования доходов.</w:t>
      </w:r>
    </w:p>
    <w:p w:rsidR="00035A53" w:rsidRPr="00035A53" w:rsidRDefault="00035A53" w:rsidP="00035A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 xml:space="preserve">2. Усиление </w:t>
      </w:r>
      <w:proofErr w:type="gramStart"/>
      <w:r w:rsidRPr="00035A53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035A53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уплаты налогов и сборов в бюджет сельского поселения.</w:t>
      </w:r>
    </w:p>
    <w:p w:rsidR="00035A53" w:rsidRPr="00035A53" w:rsidRDefault="00035A53" w:rsidP="00035A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>3. Усиление мер, направленных на сокращение задолженности по налогам и сборам в бюджет поселения и повышению уровня их собираемости.</w:t>
      </w:r>
    </w:p>
    <w:p w:rsidR="00035A53" w:rsidRPr="00035A53" w:rsidRDefault="00035A53" w:rsidP="00035A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>3.1. Осуществление взаимодействия с налогоплательщиками – юридическими лицами и индивидуальными предпринимателями сельского поселения по вопросам взыскания сложившейся недоимки и недопущения возникновения задолженности по текущим платежам.</w:t>
      </w:r>
    </w:p>
    <w:p w:rsidR="00035A53" w:rsidRPr="00035A53" w:rsidRDefault="00035A53" w:rsidP="00035A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>3.2. Проведение мероприятий по выявлению, постановке на налоговый учет и привлечению к налогообложению субъектов финансово-хозяйственной деятельности, имеющих обособленные подразделения на территории сельского поселения.</w:t>
      </w:r>
    </w:p>
    <w:p w:rsidR="00035A53" w:rsidRPr="00035A53" w:rsidRDefault="00035A53" w:rsidP="00035A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 xml:space="preserve">3.3. Проведение работы среди населения по уплате местных налогов и недопущению возникновения задолженности по платежам, по государственной </w:t>
      </w:r>
      <w:r w:rsidRPr="00035A53">
        <w:rPr>
          <w:rFonts w:ascii="Times New Roman" w:hAnsi="Times New Roman" w:cs="Times New Roman"/>
          <w:sz w:val="26"/>
          <w:szCs w:val="26"/>
        </w:rPr>
        <w:lastRenderedPageBreak/>
        <w:t>регистрации недвижимости, регистрации земельных участков и включению в налогооблагаемую базу для исчисления налога.</w:t>
      </w:r>
    </w:p>
    <w:p w:rsidR="00035A53" w:rsidRPr="00035A53" w:rsidRDefault="00035A53" w:rsidP="00035A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>4. Осуществление мероприятий по легализации заработной платы, сохранения действующих и создания новых рабочих мест.</w:t>
      </w:r>
    </w:p>
    <w:p w:rsidR="00035A53" w:rsidRPr="00035A53" w:rsidRDefault="00035A53" w:rsidP="00035A5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 xml:space="preserve">5. С целью обеспечения роста неналоговых поступлений в бюджет поселения, необходимо усилить </w:t>
      </w:r>
      <w:proofErr w:type="gramStart"/>
      <w:r w:rsidRPr="00035A53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035A53">
        <w:rPr>
          <w:rFonts w:ascii="Times New Roman" w:hAnsi="Times New Roman" w:cs="Times New Roman"/>
          <w:sz w:val="26"/>
          <w:szCs w:val="26"/>
        </w:rPr>
        <w:t xml:space="preserve"> полнотой поступления доходов от сдачи в аренду имущества. Проводить работу по инвентаризации и оптимизации имущества муниципальной собственности, вовлечению в хозяйственный оборот неиспользуемых объектов недвижимости и земельных участков.</w:t>
      </w:r>
    </w:p>
    <w:p w:rsidR="00035A53" w:rsidRPr="00035A53" w:rsidRDefault="00035A53" w:rsidP="00035A53">
      <w:pPr>
        <w:jc w:val="center"/>
        <w:outlineLvl w:val="1"/>
        <w:rPr>
          <w:b/>
          <w:sz w:val="26"/>
          <w:szCs w:val="26"/>
        </w:rPr>
      </w:pPr>
    </w:p>
    <w:p w:rsidR="00035A53" w:rsidRPr="00035A53" w:rsidRDefault="00035A53" w:rsidP="00035A53">
      <w:pPr>
        <w:jc w:val="center"/>
        <w:outlineLvl w:val="1"/>
        <w:rPr>
          <w:b/>
          <w:sz w:val="26"/>
          <w:szCs w:val="26"/>
        </w:rPr>
      </w:pPr>
      <w:r w:rsidRPr="00035A53">
        <w:rPr>
          <w:b/>
          <w:sz w:val="26"/>
          <w:szCs w:val="26"/>
        </w:rPr>
        <w:t>2. Основные результаты бюджетной политики в 2022 – 2023 годах</w:t>
      </w:r>
    </w:p>
    <w:p w:rsidR="00035A53" w:rsidRPr="00035A53" w:rsidRDefault="00035A53" w:rsidP="00035A53">
      <w:pPr>
        <w:jc w:val="both"/>
        <w:outlineLvl w:val="1"/>
        <w:rPr>
          <w:b/>
          <w:sz w:val="26"/>
          <w:szCs w:val="26"/>
        </w:rPr>
      </w:pPr>
    </w:p>
    <w:p w:rsidR="00035A53" w:rsidRPr="00035A53" w:rsidRDefault="00035A53" w:rsidP="00035A53">
      <w:pPr>
        <w:ind w:firstLine="709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Основными результатами реализации бюджетной политики в период до 01 ноября 2023 года стали:</w:t>
      </w:r>
    </w:p>
    <w:p w:rsidR="00035A53" w:rsidRPr="00035A53" w:rsidRDefault="00035A53" w:rsidP="00035A53">
      <w:pPr>
        <w:ind w:firstLine="709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обеспечение устойчивости и сбалансированности бюджетной системы поселения при соблюдении ограничений, установленных Бюджетным кодексом Российской Федерации, по уровню дефицита бюджета поселения и уровню муниципального долга поселения;</w:t>
      </w:r>
    </w:p>
    <w:p w:rsidR="00035A53" w:rsidRPr="00035A53" w:rsidRDefault="00035A53" w:rsidP="00035A53">
      <w:pPr>
        <w:ind w:firstLine="709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исполнение принципа формирования бюджета поселения на основе муниципальных программ поселения с учетом результатов оценки эффективности их реализации. В поселении реализуется 3 муниципальные программы;</w:t>
      </w:r>
    </w:p>
    <w:p w:rsidR="00035A53" w:rsidRPr="00035A53" w:rsidRDefault="00035A53" w:rsidP="00035A5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>- исполнение в поселении долгосрочного бюджетного планирования (прогнозирования). Распоряжением администрации Нигирского сельского поселения Николаевского муниципального района от 27 января 2023 г. № 6-ра утвержден Бюджетный прогноз Нигирского сельского поселения на долгосрочный период до 2028 года;</w:t>
      </w:r>
    </w:p>
    <w:p w:rsidR="00035A53" w:rsidRPr="00035A53" w:rsidRDefault="00035A53" w:rsidP="00035A53">
      <w:pPr>
        <w:ind w:firstLine="709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оптимизация расходов бюджета поселения на основе единых подходов при недопущении образования просроченной кредиторской задолженности;</w:t>
      </w:r>
    </w:p>
    <w:p w:rsidR="00035A53" w:rsidRPr="00035A53" w:rsidRDefault="00035A53" w:rsidP="00035A53">
      <w:pPr>
        <w:ind w:firstLine="709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эффективное управление остатками средств на едином счете бюджета поселения в течение финансового года;</w:t>
      </w:r>
    </w:p>
    <w:p w:rsidR="00035A53" w:rsidRPr="00035A53" w:rsidRDefault="00035A53" w:rsidP="00035A53">
      <w:pPr>
        <w:ind w:firstLine="709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повышение эффективности осуществления закупок товаров, работ, услуг для обеспечения нужд поселения за счет проведения мероприятий по интеграции бюджетного процесса и процедур закупок товаров, работ и услуг для нужд поселения, а также за счет предотвращения закупок товаров, работ, услуг с избыточными свойствами и (или) по завышенным (необоснованным) ценам.</w:t>
      </w:r>
    </w:p>
    <w:p w:rsidR="00035A53" w:rsidRPr="00035A53" w:rsidRDefault="00035A53" w:rsidP="00035A53">
      <w:pPr>
        <w:ind w:firstLine="709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С 1 января 2017 года в поселении осуществляется контроль в соответствии с п. 5 ст. 99 федерального закона № 44-ФЗ "О контрактной системе в сфере закупок товаров, работ, услуг для обеспечения государственных и муниципальных нужд", который направлен на недопущение закупок, необеспеченных финансированием;</w:t>
      </w:r>
    </w:p>
    <w:p w:rsidR="00035A53" w:rsidRPr="00035A53" w:rsidRDefault="00035A53" w:rsidP="00035A53">
      <w:pPr>
        <w:ind w:firstLine="709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усиление роли внутреннего финансового контроля и внутреннего финансового аудита;</w:t>
      </w:r>
    </w:p>
    <w:p w:rsidR="00035A53" w:rsidRPr="00035A53" w:rsidRDefault="00035A53" w:rsidP="00035A53">
      <w:pPr>
        <w:ind w:firstLine="709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повышение открытости и прозрачности управления общественными финансами, публикация (обнародование) электронных брошюр "Бюджет для граждан" и "Отчет для граждан".</w:t>
      </w:r>
    </w:p>
    <w:p w:rsidR="00035A53" w:rsidRPr="00035A53" w:rsidRDefault="00035A53" w:rsidP="00035A53">
      <w:pPr>
        <w:ind w:firstLine="709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проведенная работа по включению бюджетных данных органа местного самоуправления в государственную интегрированную информационную систему управления общественными финансами "Электронный бюджет". Обновление бюджетных данных производиться в соответствии с требованиями к размещению.</w:t>
      </w:r>
    </w:p>
    <w:p w:rsidR="00035A53" w:rsidRPr="00035A53" w:rsidRDefault="00035A53" w:rsidP="00035A53">
      <w:pPr>
        <w:ind w:firstLine="709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lastRenderedPageBreak/>
        <w:t>В целях реализации норм федерального законодательства и стабилизации социально-экономического положения поселения обеспечено совершенствование норм бюджетного законодательства на местном уровне: по составлению проекта бюджета поселения на очередной год и плановый период; о налогах и сборах; по организации финансового контроля и финансового аудита.</w:t>
      </w:r>
    </w:p>
    <w:p w:rsidR="00035A53" w:rsidRPr="00035A53" w:rsidRDefault="00035A53" w:rsidP="00035A53">
      <w:pPr>
        <w:contextualSpacing/>
        <w:jc w:val="both"/>
        <w:rPr>
          <w:b/>
          <w:sz w:val="26"/>
          <w:szCs w:val="26"/>
        </w:rPr>
      </w:pPr>
    </w:p>
    <w:p w:rsidR="00035A53" w:rsidRPr="00035A53" w:rsidRDefault="00035A53" w:rsidP="00035A53">
      <w:pPr>
        <w:contextualSpacing/>
        <w:jc w:val="center"/>
        <w:rPr>
          <w:b/>
          <w:sz w:val="26"/>
          <w:szCs w:val="26"/>
        </w:rPr>
      </w:pPr>
      <w:r w:rsidRPr="00035A53">
        <w:rPr>
          <w:b/>
          <w:sz w:val="26"/>
          <w:szCs w:val="26"/>
        </w:rPr>
        <w:t>3. Цели и задачи бюджетной и налоговой политики на 2024 - 2026 годы</w:t>
      </w:r>
    </w:p>
    <w:p w:rsidR="00035A53" w:rsidRPr="00035A53" w:rsidRDefault="00035A53" w:rsidP="00035A53">
      <w:pPr>
        <w:ind w:firstLine="709"/>
        <w:contextualSpacing/>
        <w:jc w:val="both"/>
        <w:rPr>
          <w:b/>
          <w:sz w:val="26"/>
          <w:szCs w:val="26"/>
        </w:rPr>
      </w:pP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Целью бюджетной и налоговой политики на 2024-2026 годы, как и в предыдущие годы, является обеспечение устойчивости и сбалансированности бюджета поселения, безусловное исполнение принятых обязательств наиболее эффективным способом.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 xml:space="preserve">Для этого необходимо соблюдение жёстких ограничений на размеры дефицита, рост расходов бюджета и муниципального долга поселения, соблюдение принципа </w:t>
      </w:r>
      <w:proofErr w:type="spellStart"/>
      <w:r w:rsidRPr="00035A53">
        <w:rPr>
          <w:sz w:val="26"/>
          <w:szCs w:val="26"/>
        </w:rPr>
        <w:t>приоритизации</w:t>
      </w:r>
      <w:proofErr w:type="spellEnd"/>
      <w:r w:rsidRPr="00035A53">
        <w:rPr>
          <w:sz w:val="26"/>
          <w:szCs w:val="26"/>
        </w:rPr>
        <w:t xml:space="preserve"> бюджетных средств, максимальная открытость и прозрачность бюджетных решений.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proofErr w:type="gramStart"/>
      <w:r w:rsidRPr="00035A53">
        <w:rPr>
          <w:sz w:val="26"/>
          <w:szCs w:val="26"/>
        </w:rPr>
        <w:t>Безусловным приоритетом работы органов местного самоуправления будет достижение национальных целей развития, установленных в Указах Президента Российской Федерации от 07 мая 2018 г. № 204 "О национальных целях и стратегических задачах развития Российской Федерации на период до 2024 года" и от 21 июля 2020 года № 474 "О национальных целях и развитии Российской Федерации на период до 2030 года", и реализация на территории</w:t>
      </w:r>
      <w:proofErr w:type="gramEnd"/>
      <w:r w:rsidRPr="00035A53">
        <w:rPr>
          <w:sz w:val="26"/>
          <w:szCs w:val="26"/>
        </w:rPr>
        <w:t xml:space="preserve"> поселения мероприятий, предусмотренных государственной программой "Комплексное развитие сельских территорий", с целью привлечения бюджетных инвестиций.  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</w:p>
    <w:p w:rsidR="00035A53" w:rsidRPr="00035A53" w:rsidRDefault="00035A53" w:rsidP="00035A53">
      <w:pPr>
        <w:pStyle w:val="ConsPlusNormal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5A53">
        <w:rPr>
          <w:rFonts w:ascii="Times New Roman" w:hAnsi="Times New Roman" w:cs="Times New Roman"/>
          <w:b/>
          <w:sz w:val="26"/>
          <w:szCs w:val="26"/>
        </w:rPr>
        <w:t>3.1. Основные направления бюджетной политики на 2024-2026 годы.</w:t>
      </w:r>
    </w:p>
    <w:p w:rsidR="00035A53" w:rsidRPr="00035A53" w:rsidRDefault="00035A53" w:rsidP="00035A53">
      <w:pPr>
        <w:pStyle w:val="ConsPlusNormal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35A53" w:rsidRPr="00035A53" w:rsidRDefault="00035A53" w:rsidP="00035A5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>Основным направлением бюджетной политики является создание условий для повышения качества жизни жителей поселения, комфортных условий для осуществления предпринимательской деятельности, обеспечению эффективности муниципального управления.</w:t>
      </w:r>
    </w:p>
    <w:p w:rsidR="00035A53" w:rsidRPr="00035A53" w:rsidRDefault="00035A53" w:rsidP="00035A5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>Достижение данной цели будет обеспечено решением следующих основных задач: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сохранение и развитие налогового потенциала на территории бюджета поселения, в том числе посредством стимулирования реального сектора экономики, формирования благоприятных условий для развития бизнеса;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увеличение доходов бюджета поселения за счет проведения мероприятий по сокращению задолженности по налогам и оптимизации налоговых льгот;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внедрение принципа планирования бюджета поселения на основе муниципальных программ, повышение качества уже принятых муниципальных программ;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совершенствование межбюджетных отношений;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совершенствование управления исполнением бюджета поселения;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 xml:space="preserve">- усиление роли финансового контроля в управлении бюджетным </w:t>
      </w:r>
      <w:r w:rsidRPr="00035A53">
        <w:rPr>
          <w:sz w:val="26"/>
          <w:szCs w:val="26"/>
        </w:rPr>
        <w:br/>
        <w:t>процессом;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повышение прозрачности и открытости бюджетного процесса.</w:t>
      </w:r>
    </w:p>
    <w:p w:rsidR="00035A53" w:rsidRPr="00035A53" w:rsidRDefault="00035A53" w:rsidP="00035A53">
      <w:pPr>
        <w:ind w:firstLine="709"/>
        <w:jc w:val="both"/>
        <w:rPr>
          <w:sz w:val="26"/>
          <w:szCs w:val="26"/>
        </w:rPr>
      </w:pPr>
      <w:r w:rsidRPr="00035A53">
        <w:rPr>
          <w:sz w:val="26"/>
          <w:szCs w:val="26"/>
        </w:rPr>
        <w:t>При планировании и исполнении (финансировании) бюджетных расходов считать первоочередными и приоритетными:</w:t>
      </w:r>
    </w:p>
    <w:p w:rsidR="00035A53" w:rsidRPr="00035A53" w:rsidRDefault="00035A53" w:rsidP="00035A53">
      <w:pPr>
        <w:ind w:firstLine="709"/>
        <w:jc w:val="both"/>
        <w:rPr>
          <w:rFonts w:eastAsia="Calibri"/>
          <w:color w:val="000000"/>
          <w:sz w:val="26"/>
          <w:szCs w:val="26"/>
        </w:rPr>
      </w:pPr>
      <w:r w:rsidRPr="00035A53">
        <w:rPr>
          <w:sz w:val="26"/>
          <w:szCs w:val="26"/>
        </w:rPr>
        <w:lastRenderedPageBreak/>
        <w:t>–</w:t>
      </w:r>
      <w:r w:rsidRPr="00035A53">
        <w:rPr>
          <w:rFonts w:eastAsia="Calibri"/>
          <w:color w:val="000000"/>
          <w:sz w:val="26"/>
          <w:szCs w:val="26"/>
        </w:rPr>
        <w:t xml:space="preserve"> своевременную выплату заработной платы работникам бюджетной сферы, начислений на оплату труда;</w:t>
      </w:r>
    </w:p>
    <w:p w:rsidR="00035A53" w:rsidRPr="00035A53" w:rsidRDefault="00035A53" w:rsidP="00035A53">
      <w:pPr>
        <w:ind w:firstLine="709"/>
        <w:jc w:val="both"/>
        <w:rPr>
          <w:rFonts w:eastAsia="Calibri"/>
          <w:color w:val="000000"/>
          <w:sz w:val="26"/>
          <w:szCs w:val="26"/>
        </w:rPr>
      </w:pPr>
      <w:r w:rsidRPr="00035A53">
        <w:rPr>
          <w:sz w:val="26"/>
          <w:szCs w:val="26"/>
        </w:rPr>
        <w:t>–</w:t>
      </w:r>
      <w:r w:rsidRPr="00035A53">
        <w:rPr>
          <w:rFonts w:eastAsia="Calibri"/>
          <w:color w:val="000000"/>
          <w:sz w:val="26"/>
          <w:szCs w:val="26"/>
        </w:rPr>
        <w:t xml:space="preserve"> социальные выплаты;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–</w:t>
      </w:r>
      <w:r w:rsidRPr="00035A53">
        <w:rPr>
          <w:rFonts w:eastAsia="Calibri"/>
          <w:color w:val="000000"/>
          <w:sz w:val="26"/>
          <w:szCs w:val="26"/>
        </w:rPr>
        <w:t xml:space="preserve"> мероприятия, направленные на реализацию национальных, региональных и муниципальных проектов.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</w:p>
    <w:p w:rsidR="00035A53" w:rsidRPr="00035A53" w:rsidRDefault="00035A53" w:rsidP="00035A53">
      <w:pPr>
        <w:contextualSpacing/>
        <w:jc w:val="center"/>
        <w:rPr>
          <w:b/>
          <w:sz w:val="26"/>
          <w:szCs w:val="26"/>
        </w:rPr>
      </w:pPr>
      <w:r w:rsidRPr="00035A53">
        <w:rPr>
          <w:b/>
          <w:sz w:val="26"/>
          <w:szCs w:val="26"/>
        </w:rPr>
        <w:t>3.1.1. Внедрение принципа планирования бюджета поселения на основе муниципальных программ, повышение качества уже принятых муниципальных программ</w:t>
      </w:r>
    </w:p>
    <w:p w:rsidR="00035A53" w:rsidRPr="00035A53" w:rsidRDefault="00035A53" w:rsidP="00035A53">
      <w:pPr>
        <w:ind w:firstLine="709"/>
        <w:contextualSpacing/>
        <w:jc w:val="both"/>
        <w:rPr>
          <w:b/>
          <w:sz w:val="26"/>
          <w:szCs w:val="26"/>
        </w:rPr>
      </w:pP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В целях повышения эффективности бюджетных расходов, совершенствования стратегического планирования бюджета с учетом приоритетных направлений развития поселения необходимо вести разработку муниципальных программ.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Эффективность "программного" бюджета поселения зависит не только от объема бюджетных ассигнований, но и от качества муниципальных программ - от обоснованности поставленных задач и мероприятий, направленных на их решение, степени соответствия установленных значений целевых индикаторов и их влияния на достижение целей муниципальной программы.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В целях интеграции муниципальных программ в бюджетное планирование необходимо регламентировать процесс выделения дополнительных ресурсов, увязав его с достижением целей и результатов муниципальных программ.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В части совершенствования методологии формирования муниципальных программ предполагается осуществлять: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доработку требований к целевым индикаторам муниципальных программ;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приведение мероприятий муниципальных программ в соответствие с мероприятиями, предусмотренными нормативными правовыми актами Хабаровского края, в рамках которых осуществляется предоставление межбюджетных трансфертов;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осуществление оценки эффективности муниципальных программ в соответствии с методикой, утвержденной порядком разработки, реализации и оценки эффективности муниципальных программ;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введение механизма корректировки муниципальных программ, имеющих низкий уровень эффективности по итогам отчетного года в части сокращения объема финансового обеспечения, и (или) досрочного прекращения отдельных мероприятий муниципальной программы;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публичное обсуждение не только новых муниципальных программ, но и отчетов о реализации действующих муниципальных программ (либо размещение на официальных сайтах).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Кроме того, анализ муниципальных программ должен быть дополнен системой ответственности за достижение установленных индикаторов и целей взамен действующего контроля выполнения объемов расходов на то или иное направление.</w:t>
      </w:r>
    </w:p>
    <w:p w:rsidR="00035A53" w:rsidRPr="00035A53" w:rsidRDefault="00035A53" w:rsidP="00035A53">
      <w:pPr>
        <w:contextualSpacing/>
        <w:jc w:val="both"/>
        <w:rPr>
          <w:sz w:val="26"/>
          <w:szCs w:val="26"/>
        </w:rPr>
      </w:pPr>
    </w:p>
    <w:p w:rsidR="00035A53" w:rsidRPr="00035A53" w:rsidRDefault="00035A53" w:rsidP="00035A53">
      <w:pPr>
        <w:contextualSpacing/>
        <w:jc w:val="center"/>
        <w:rPr>
          <w:b/>
          <w:sz w:val="26"/>
          <w:szCs w:val="26"/>
        </w:rPr>
      </w:pPr>
      <w:r w:rsidRPr="00035A53">
        <w:rPr>
          <w:b/>
          <w:sz w:val="26"/>
          <w:szCs w:val="26"/>
        </w:rPr>
        <w:t>3.1.2. Совершенствование межбюджетных отношений</w:t>
      </w:r>
    </w:p>
    <w:p w:rsidR="00035A53" w:rsidRPr="00035A53" w:rsidRDefault="00035A53" w:rsidP="00035A53">
      <w:pPr>
        <w:ind w:firstLine="709"/>
        <w:contextualSpacing/>
        <w:jc w:val="both"/>
        <w:rPr>
          <w:b/>
          <w:sz w:val="26"/>
          <w:szCs w:val="26"/>
        </w:rPr>
      </w:pPr>
    </w:p>
    <w:p w:rsidR="00035A53" w:rsidRPr="00035A53" w:rsidRDefault="00035A53" w:rsidP="00035A53">
      <w:pPr>
        <w:ind w:firstLine="709"/>
        <w:jc w:val="both"/>
        <w:rPr>
          <w:sz w:val="26"/>
          <w:szCs w:val="26"/>
        </w:rPr>
      </w:pPr>
      <w:r w:rsidRPr="00035A53">
        <w:rPr>
          <w:sz w:val="26"/>
          <w:szCs w:val="26"/>
        </w:rPr>
        <w:t xml:space="preserve">Дополнительные средства из краевого и районного бюджетов - это источник роста доходного потенциала бюджета поселения. Необходимо продолжить работу </w:t>
      </w:r>
      <w:r w:rsidRPr="00035A53">
        <w:rPr>
          <w:sz w:val="26"/>
          <w:szCs w:val="26"/>
        </w:rPr>
        <w:lastRenderedPageBreak/>
        <w:t xml:space="preserve">по совершенствованию межбюджетных отношений путем повышения эффективности финансовых взаимоотношений с районным и краевым бюджетами. </w:t>
      </w:r>
    </w:p>
    <w:p w:rsidR="00035A53" w:rsidRPr="00035A53" w:rsidRDefault="00035A53" w:rsidP="00035A53">
      <w:pPr>
        <w:ind w:firstLine="709"/>
        <w:jc w:val="both"/>
        <w:rPr>
          <w:sz w:val="26"/>
          <w:szCs w:val="26"/>
        </w:rPr>
      </w:pPr>
      <w:r w:rsidRPr="00035A53">
        <w:rPr>
          <w:sz w:val="26"/>
          <w:szCs w:val="26"/>
        </w:rPr>
        <w:t xml:space="preserve">Деятельность администрации будет направлена </w:t>
      </w:r>
      <w:proofErr w:type="gramStart"/>
      <w:r w:rsidRPr="00035A53">
        <w:rPr>
          <w:sz w:val="26"/>
          <w:szCs w:val="26"/>
        </w:rPr>
        <w:t>на</w:t>
      </w:r>
      <w:proofErr w:type="gramEnd"/>
      <w:r w:rsidRPr="00035A53">
        <w:rPr>
          <w:sz w:val="26"/>
          <w:szCs w:val="26"/>
        </w:rPr>
        <w:t>:</w:t>
      </w:r>
    </w:p>
    <w:p w:rsidR="00035A53" w:rsidRPr="00035A53" w:rsidRDefault="00035A53" w:rsidP="00035A53">
      <w:pPr>
        <w:ind w:firstLine="709"/>
        <w:jc w:val="both"/>
        <w:rPr>
          <w:sz w:val="26"/>
          <w:szCs w:val="26"/>
        </w:rPr>
      </w:pPr>
      <w:r w:rsidRPr="00035A53">
        <w:rPr>
          <w:sz w:val="26"/>
          <w:szCs w:val="26"/>
        </w:rPr>
        <w:t xml:space="preserve">- усиление ответственности по достижению </w:t>
      </w:r>
      <w:proofErr w:type="gramStart"/>
      <w:r w:rsidRPr="00035A53">
        <w:rPr>
          <w:sz w:val="26"/>
          <w:szCs w:val="26"/>
        </w:rPr>
        <w:t>значений показателей результативности использования субсидий</w:t>
      </w:r>
      <w:proofErr w:type="gramEnd"/>
      <w:r w:rsidRPr="00035A53">
        <w:rPr>
          <w:sz w:val="26"/>
          <w:szCs w:val="26"/>
        </w:rPr>
        <w:t xml:space="preserve"> из краевого бюджета;</w:t>
      </w:r>
    </w:p>
    <w:p w:rsidR="00035A53" w:rsidRPr="00035A53" w:rsidRDefault="00035A53" w:rsidP="00035A53">
      <w:pPr>
        <w:ind w:firstLine="709"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соблюдение графика выполнения мероприятий обозначенных в соглашениях;</w:t>
      </w:r>
    </w:p>
    <w:p w:rsidR="00035A53" w:rsidRPr="00035A53" w:rsidRDefault="00035A53" w:rsidP="00035A53">
      <w:pPr>
        <w:ind w:firstLine="709"/>
        <w:jc w:val="both"/>
        <w:rPr>
          <w:sz w:val="26"/>
          <w:szCs w:val="26"/>
        </w:rPr>
      </w:pPr>
      <w:r w:rsidRPr="00035A53">
        <w:rPr>
          <w:sz w:val="26"/>
          <w:szCs w:val="26"/>
        </w:rPr>
        <w:t xml:space="preserve">- соблюдение установленного уровня </w:t>
      </w:r>
      <w:proofErr w:type="spellStart"/>
      <w:r w:rsidRPr="00035A53">
        <w:rPr>
          <w:sz w:val="26"/>
          <w:szCs w:val="26"/>
        </w:rPr>
        <w:t>софинансирования</w:t>
      </w:r>
      <w:proofErr w:type="spellEnd"/>
      <w:r w:rsidRPr="00035A53">
        <w:rPr>
          <w:sz w:val="26"/>
          <w:szCs w:val="26"/>
        </w:rPr>
        <w:t xml:space="preserve"> в соответствии с заключенными соглашениями;</w:t>
      </w:r>
    </w:p>
    <w:p w:rsidR="00035A53" w:rsidRPr="00035A53" w:rsidRDefault="00035A53" w:rsidP="00035A53">
      <w:pPr>
        <w:ind w:firstLine="709"/>
        <w:contextualSpacing/>
        <w:jc w:val="both"/>
        <w:rPr>
          <w:b/>
          <w:sz w:val="26"/>
          <w:szCs w:val="26"/>
        </w:rPr>
      </w:pPr>
      <w:r w:rsidRPr="00035A53">
        <w:rPr>
          <w:sz w:val="26"/>
          <w:szCs w:val="26"/>
        </w:rPr>
        <w:t>- выполнение поселением принятых обязательств в соответствии с заключенными соглашениями об условиях предоставления дотации на выравнивание бюджетной обеспеченности, и реализацией мер, направленных на стимулирование социально-экономического развития и оздоровление муниципальных финансов</w:t>
      </w:r>
    </w:p>
    <w:p w:rsidR="00035A53" w:rsidRPr="00035A53" w:rsidRDefault="00035A53" w:rsidP="00035A53">
      <w:pPr>
        <w:contextualSpacing/>
        <w:jc w:val="both"/>
        <w:rPr>
          <w:b/>
          <w:sz w:val="26"/>
          <w:szCs w:val="26"/>
        </w:rPr>
      </w:pPr>
    </w:p>
    <w:p w:rsidR="00035A53" w:rsidRPr="00035A53" w:rsidRDefault="00035A53" w:rsidP="00035A53">
      <w:pPr>
        <w:contextualSpacing/>
        <w:jc w:val="center"/>
        <w:outlineLvl w:val="1"/>
        <w:rPr>
          <w:b/>
          <w:sz w:val="26"/>
          <w:szCs w:val="26"/>
        </w:rPr>
      </w:pPr>
      <w:r w:rsidRPr="00035A53">
        <w:rPr>
          <w:b/>
          <w:sz w:val="26"/>
          <w:szCs w:val="26"/>
        </w:rPr>
        <w:t>3.1.3. Совершенствование управления исполнением бюджета поселения</w:t>
      </w:r>
    </w:p>
    <w:p w:rsidR="00035A53" w:rsidRPr="00035A53" w:rsidRDefault="00035A53" w:rsidP="00035A53">
      <w:pPr>
        <w:ind w:firstLine="709"/>
        <w:contextualSpacing/>
        <w:jc w:val="both"/>
        <w:outlineLvl w:val="1"/>
        <w:rPr>
          <w:b/>
          <w:sz w:val="26"/>
          <w:szCs w:val="26"/>
        </w:rPr>
      </w:pP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Управление исполнением бюджета поселения в первую очередь будет ориентировано на повышение эффективности использования бюджетных средств, повышение качества управления средствами бюджета поселения и строгое соблюдение бюджетной дисциплины всеми участниками бюджетного процесса, включая: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исполнение бюджета поселения на основе кассового плана;</w:t>
      </w:r>
    </w:p>
    <w:p w:rsidR="00035A53" w:rsidRPr="00035A53" w:rsidRDefault="00035A53" w:rsidP="00035A53">
      <w:pPr>
        <w:ind w:firstLine="709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совершенствование управления ликвидностью бюджета поселения в целях эффективного использования бюджетных средств;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 xml:space="preserve">- принятие бюджетных обязательств только в </w:t>
      </w:r>
      <w:proofErr w:type="gramStart"/>
      <w:r w:rsidRPr="00035A53">
        <w:rPr>
          <w:sz w:val="26"/>
          <w:szCs w:val="26"/>
        </w:rPr>
        <w:t>пределах</w:t>
      </w:r>
      <w:proofErr w:type="gramEnd"/>
      <w:r w:rsidRPr="00035A53">
        <w:rPr>
          <w:sz w:val="26"/>
          <w:szCs w:val="26"/>
        </w:rPr>
        <w:t xml:space="preserve"> доведенных до главных распорядителей лимитов бюджетных обязательств;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планирование кассовых разрывов и резервов их покрытия;</w:t>
      </w:r>
    </w:p>
    <w:p w:rsidR="00035A53" w:rsidRPr="00035A53" w:rsidRDefault="00035A53" w:rsidP="00035A5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>- совершенствование процедуры кассового исполнения бюджета поселения, осуществляемого через лицевые счета, открытые в управлении Федерального казначейства по Хабаровскому краю;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обеспечение отсутствия кредиторской задолженности по принятым обязательствам;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совершенствование системы учета и отчетности.</w:t>
      </w:r>
    </w:p>
    <w:p w:rsidR="00035A53" w:rsidRPr="00035A53" w:rsidRDefault="00035A53" w:rsidP="00035A53">
      <w:pPr>
        <w:contextualSpacing/>
        <w:jc w:val="both"/>
        <w:rPr>
          <w:sz w:val="26"/>
          <w:szCs w:val="26"/>
        </w:rPr>
      </w:pPr>
    </w:p>
    <w:p w:rsidR="00035A53" w:rsidRPr="00035A53" w:rsidRDefault="00035A53" w:rsidP="00035A53">
      <w:pPr>
        <w:contextualSpacing/>
        <w:jc w:val="center"/>
        <w:rPr>
          <w:b/>
          <w:sz w:val="26"/>
          <w:szCs w:val="26"/>
        </w:rPr>
      </w:pPr>
      <w:r w:rsidRPr="00035A53">
        <w:rPr>
          <w:b/>
          <w:sz w:val="26"/>
          <w:szCs w:val="26"/>
        </w:rPr>
        <w:t>3.1.4. Усиление роли финансового контроля в управлении бюджетным процессом</w:t>
      </w:r>
    </w:p>
    <w:p w:rsidR="00035A53" w:rsidRPr="00035A53" w:rsidRDefault="00035A53" w:rsidP="00035A53">
      <w:pPr>
        <w:ind w:firstLine="709"/>
        <w:contextualSpacing/>
        <w:jc w:val="both"/>
        <w:rPr>
          <w:b/>
          <w:sz w:val="26"/>
          <w:szCs w:val="26"/>
        </w:rPr>
      </w:pP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 xml:space="preserve">При исполнении бюджета поселения приоритетным направлением является </w:t>
      </w:r>
      <w:proofErr w:type="gramStart"/>
      <w:r w:rsidRPr="00035A53">
        <w:rPr>
          <w:sz w:val="26"/>
          <w:szCs w:val="26"/>
        </w:rPr>
        <w:t>контроль за</w:t>
      </w:r>
      <w:proofErr w:type="gramEnd"/>
      <w:r w:rsidRPr="00035A53">
        <w:rPr>
          <w:sz w:val="26"/>
          <w:szCs w:val="26"/>
        </w:rPr>
        <w:t xml:space="preserve"> эффективностью использования средств, анализ достигнутых результатов выполнения принятых муниципальных программ органом местного самоуправления.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 xml:space="preserve">Деятельность администрации Нигирского сельского поселения в сфере финансового контроля и контроля в сфере закупок будет направлена </w:t>
      </w:r>
      <w:proofErr w:type="gramStart"/>
      <w:r w:rsidRPr="00035A53">
        <w:rPr>
          <w:sz w:val="26"/>
          <w:szCs w:val="26"/>
        </w:rPr>
        <w:t>на</w:t>
      </w:r>
      <w:proofErr w:type="gramEnd"/>
      <w:r w:rsidRPr="00035A53">
        <w:rPr>
          <w:sz w:val="26"/>
          <w:szCs w:val="26"/>
        </w:rPr>
        <w:t>: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 xml:space="preserve">- усиление муниципального финансового </w:t>
      </w:r>
      <w:proofErr w:type="gramStart"/>
      <w:r w:rsidRPr="00035A53">
        <w:rPr>
          <w:sz w:val="26"/>
          <w:szCs w:val="26"/>
        </w:rPr>
        <w:t>контроля за</w:t>
      </w:r>
      <w:proofErr w:type="gramEnd"/>
      <w:r w:rsidRPr="00035A53">
        <w:rPr>
          <w:sz w:val="26"/>
          <w:szCs w:val="26"/>
        </w:rPr>
        <w:t xml:space="preserve"> соблюдением бюджетного законодательства и законодательства о контрактной системе, применение мер ответственности за нарушения бюджетного законодательства и законодательства о контрактной системе;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lastRenderedPageBreak/>
        <w:t>- повышение эффективности внутреннего финансового контроля и внутреннего финансового аудита в органе местного самоуправления, направленных на соблюдение внутренних стандартов и процедур составления и исполнения бюджета, составления бюджетной отчетности и ведения бюджетного учета;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создание и развитие эффективной системы ведомственного контроля в сфере закупок для муниципальных нужд, осуществляемого органом местного самоуправления, повышение уровня его организации и качества контрольных мероприятий;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внедрение системы мониторинга и анализа качества контрольной деятельности органа местного самоуправления;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- реализация информационных технологий в сфере муниципального финансового контроля.</w:t>
      </w:r>
    </w:p>
    <w:p w:rsidR="00035A53" w:rsidRPr="00035A53" w:rsidRDefault="00035A53" w:rsidP="00035A53">
      <w:pPr>
        <w:contextualSpacing/>
        <w:jc w:val="both"/>
        <w:rPr>
          <w:sz w:val="26"/>
          <w:szCs w:val="26"/>
        </w:rPr>
      </w:pPr>
    </w:p>
    <w:p w:rsidR="00035A53" w:rsidRPr="00035A53" w:rsidRDefault="00035A53" w:rsidP="00035A53">
      <w:pPr>
        <w:contextualSpacing/>
        <w:jc w:val="center"/>
        <w:rPr>
          <w:b/>
          <w:sz w:val="26"/>
          <w:szCs w:val="26"/>
        </w:rPr>
      </w:pPr>
      <w:r w:rsidRPr="00035A53">
        <w:rPr>
          <w:b/>
          <w:sz w:val="26"/>
          <w:szCs w:val="26"/>
        </w:rPr>
        <w:t>3.1.5. Обеспечение открытости и прозрачности управления общественными финансами поселения</w:t>
      </w:r>
    </w:p>
    <w:p w:rsidR="00035A53" w:rsidRPr="00035A53" w:rsidRDefault="00035A53" w:rsidP="00035A53">
      <w:pPr>
        <w:contextualSpacing/>
        <w:jc w:val="both"/>
        <w:rPr>
          <w:b/>
          <w:sz w:val="26"/>
          <w:szCs w:val="26"/>
        </w:rPr>
      </w:pP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Повышение уровня информационной прозрачности деятельности органов местного самоуправления, принимающих участие в подготовке, исполнении бюджета и составлении бюджетной отчетности, способствует повышению качества системы управления муниципальными финансами.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Жители поселения должны знать, куда направляются уплачиваемые ими налоги. В связи с чем, это требует высокого уровня прозрачности бюджетного процесса и формирования бюджета в целом.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proofErr w:type="gramStart"/>
      <w:r w:rsidRPr="00035A53">
        <w:rPr>
          <w:sz w:val="26"/>
          <w:szCs w:val="26"/>
        </w:rPr>
        <w:t>Начиная с 2014 года в поселении опубликовывается</w:t>
      </w:r>
      <w:proofErr w:type="gramEnd"/>
      <w:r w:rsidRPr="00035A53">
        <w:rPr>
          <w:sz w:val="26"/>
          <w:szCs w:val="26"/>
        </w:rPr>
        <w:t xml:space="preserve"> (размещается в сети Интернет) брошюры "Бюджет для граждан" и "Отчёт для граждан". Это даёт возможность в доступной форме информировать население о бюджете поселения, планируемых и достигнутых результатах использования бюджетных средств. </w:t>
      </w:r>
    </w:p>
    <w:p w:rsidR="00035A53" w:rsidRPr="00035A53" w:rsidRDefault="00035A53" w:rsidP="00035A53">
      <w:pPr>
        <w:ind w:firstLine="709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В 2024−2026 годах необходимо продолжать практику по формированию брошюры "Бюджет для граждан" и "Отчёт для граждан". Публикуемая в открытых источниках информация позволит гражданам составить представление о направлениях расходования бюджетных средств, об их эффективности.</w:t>
      </w:r>
    </w:p>
    <w:p w:rsidR="00035A53" w:rsidRPr="00035A53" w:rsidRDefault="00035A53" w:rsidP="00035A53">
      <w:pPr>
        <w:ind w:firstLine="708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 xml:space="preserve">Также необходимо продолжить работу по публичному обсуждению с населением проекта бюджета поселения путём проведения публичных слушаний. </w:t>
      </w:r>
    </w:p>
    <w:p w:rsidR="00035A53" w:rsidRPr="00035A53" w:rsidRDefault="00035A53" w:rsidP="00035A53">
      <w:pPr>
        <w:ind w:firstLine="709"/>
        <w:contextualSpacing/>
        <w:jc w:val="both"/>
        <w:rPr>
          <w:sz w:val="26"/>
          <w:szCs w:val="26"/>
        </w:rPr>
      </w:pPr>
      <w:r w:rsidRPr="00035A53">
        <w:rPr>
          <w:sz w:val="26"/>
          <w:szCs w:val="26"/>
        </w:rPr>
        <w:t>Продолжена работа по включению бюджетных данных органов местного самоуправления в государственную интегрированную информационную систему управления общественными финансами "Электронный бюджет". Для размещения бюджетных данных в системе "Электронный бюджет" администрации Нигирского сельского поселения необходимо обеспечить своевременное предоставление необходимых документов в финансовое управление в соответствии с требованиями к размещению.</w:t>
      </w:r>
    </w:p>
    <w:p w:rsidR="00035A53" w:rsidRPr="00036396" w:rsidRDefault="00035A53" w:rsidP="00C016D3">
      <w:pPr>
        <w:spacing w:line="240" w:lineRule="exact"/>
        <w:jc w:val="both"/>
        <w:rPr>
          <w:color w:val="000000"/>
          <w:sz w:val="26"/>
          <w:szCs w:val="26"/>
        </w:rPr>
      </w:pPr>
    </w:p>
    <w:p w:rsidR="00035A53" w:rsidRDefault="00035A53" w:rsidP="00C016D3">
      <w:pPr>
        <w:spacing w:line="240" w:lineRule="exact"/>
        <w:jc w:val="both"/>
        <w:rPr>
          <w:color w:val="000000"/>
          <w:sz w:val="26"/>
          <w:szCs w:val="26"/>
        </w:rPr>
      </w:pPr>
    </w:p>
    <w:p w:rsidR="00035A53" w:rsidRDefault="00035A53" w:rsidP="00C016D3">
      <w:pPr>
        <w:spacing w:line="240" w:lineRule="exact"/>
        <w:jc w:val="both"/>
        <w:rPr>
          <w:color w:val="000000"/>
          <w:sz w:val="26"/>
          <w:szCs w:val="26"/>
        </w:rPr>
      </w:pPr>
    </w:p>
    <w:p w:rsidR="00035A53" w:rsidRPr="00036396" w:rsidRDefault="00035A53" w:rsidP="00C016D3">
      <w:pPr>
        <w:spacing w:line="240" w:lineRule="exact"/>
        <w:jc w:val="both"/>
        <w:rPr>
          <w:color w:val="000000"/>
          <w:sz w:val="26"/>
          <w:szCs w:val="26"/>
        </w:rPr>
      </w:pPr>
    </w:p>
    <w:p w:rsidR="005751AE" w:rsidRPr="00035A53" w:rsidRDefault="00035A53" w:rsidP="00C016D3">
      <w:pPr>
        <w:pStyle w:val="a4"/>
        <w:spacing w:line="240" w:lineRule="exac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35A53">
        <w:rPr>
          <w:rFonts w:ascii="Times New Roman" w:hAnsi="Times New Roman" w:cs="Times New Roman"/>
          <w:sz w:val="26"/>
          <w:szCs w:val="26"/>
        </w:rPr>
        <w:t>Глава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                                                                                А.В. Кущ</w:t>
      </w: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F33388" w:rsidRDefault="00F33388" w:rsidP="00851A87">
      <w:pPr>
        <w:pStyle w:val="a4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371" w:type="dxa"/>
        <w:tblInd w:w="93" w:type="dxa"/>
        <w:tblLayout w:type="fixed"/>
        <w:tblLook w:val="04A0"/>
      </w:tblPr>
      <w:tblGrid>
        <w:gridCol w:w="586"/>
        <w:gridCol w:w="8785"/>
      </w:tblGrid>
      <w:tr w:rsidR="005751AE" w:rsidRPr="00B76B58" w:rsidTr="007A520D">
        <w:trPr>
          <w:trHeight w:val="960"/>
        </w:trPr>
        <w:tc>
          <w:tcPr>
            <w:tcW w:w="9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A53" w:rsidRPr="00C016D3" w:rsidRDefault="00035A53" w:rsidP="00035A53">
            <w:pPr>
              <w:jc w:val="center"/>
              <w:rPr>
                <w:b/>
                <w:sz w:val="26"/>
                <w:szCs w:val="26"/>
              </w:rPr>
            </w:pPr>
            <w:r w:rsidRPr="00C016D3">
              <w:rPr>
                <w:b/>
                <w:sz w:val="26"/>
                <w:szCs w:val="26"/>
              </w:rPr>
              <w:lastRenderedPageBreak/>
              <w:t xml:space="preserve">Оценка ожидаемого исполнения </w:t>
            </w:r>
            <w:bookmarkStart w:id="3" w:name="OLE_LINK3"/>
            <w:bookmarkStart w:id="4" w:name="OLE_LINK4"/>
            <w:r w:rsidRPr="00C016D3">
              <w:rPr>
                <w:b/>
                <w:sz w:val="26"/>
                <w:szCs w:val="26"/>
              </w:rPr>
              <w:t>бюджета</w:t>
            </w:r>
            <w:bookmarkEnd w:id="3"/>
            <w:bookmarkEnd w:id="4"/>
            <w:r w:rsidRPr="00C016D3">
              <w:rPr>
                <w:b/>
                <w:sz w:val="26"/>
                <w:szCs w:val="26"/>
              </w:rPr>
              <w:t xml:space="preserve"> Нигирского сельского поселения</w:t>
            </w:r>
          </w:p>
          <w:p w:rsidR="00035A53" w:rsidRPr="00C016D3" w:rsidRDefault="00035A53" w:rsidP="00035A53">
            <w:pPr>
              <w:jc w:val="center"/>
              <w:rPr>
                <w:b/>
                <w:sz w:val="26"/>
                <w:szCs w:val="26"/>
              </w:rPr>
            </w:pPr>
            <w:r w:rsidRPr="00C016D3">
              <w:rPr>
                <w:b/>
                <w:sz w:val="26"/>
                <w:szCs w:val="26"/>
              </w:rPr>
              <w:t xml:space="preserve">за 2023 год </w:t>
            </w:r>
          </w:p>
          <w:p w:rsidR="00035A53" w:rsidRPr="00C016D3" w:rsidRDefault="00035A53" w:rsidP="00035A53">
            <w:pPr>
              <w:jc w:val="center"/>
              <w:rPr>
                <w:b/>
                <w:sz w:val="26"/>
                <w:szCs w:val="26"/>
              </w:rPr>
            </w:pPr>
          </w:p>
          <w:p w:rsidR="00035A53" w:rsidRPr="00C016D3" w:rsidRDefault="00035A53" w:rsidP="00035A53">
            <w:pPr>
              <w:jc w:val="center"/>
              <w:outlineLvl w:val="0"/>
              <w:rPr>
                <w:b/>
                <w:sz w:val="26"/>
                <w:szCs w:val="26"/>
              </w:rPr>
            </w:pPr>
            <w:r w:rsidRPr="00C016D3">
              <w:rPr>
                <w:b/>
                <w:sz w:val="26"/>
                <w:szCs w:val="26"/>
              </w:rPr>
              <w:t>Оценка ожидаемого поступления доходов</w:t>
            </w:r>
          </w:p>
          <w:p w:rsidR="00035A53" w:rsidRPr="00C016D3" w:rsidRDefault="00035A53" w:rsidP="00035A53">
            <w:pPr>
              <w:jc w:val="center"/>
              <w:rPr>
                <w:b/>
                <w:sz w:val="26"/>
                <w:szCs w:val="26"/>
              </w:rPr>
            </w:pPr>
          </w:p>
          <w:p w:rsidR="00035A53" w:rsidRPr="00C016D3" w:rsidRDefault="00035A53" w:rsidP="00035A53">
            <w:pPr>
              <w:ind w:firstLine="709"/>
              <w:jc w:val="both"/>
              <w:outlineLvl w:val="0"/>
              <w:rPr>
                <w:sz w:val="26"/>
                <w:szCs w:val="26"/>
              </w:rPr>
            </w:pPr>
            <w:r w:rsidRPr="00C016D3">
              <w:rPr>
                <w:sz w:val="26"/>
                <w:szCs w:val="26"/>
              </w:rPr>
              <w:t>Общая ожидаемая сумма поступления доходов в 2023 году составит  11326,824 тыс. рублей, в данной сумме учтены прогнозируемые поступления текущего года, согласно прилагаемой таблице.</w:t>
            </w:r>
          </w:p>
          <w:p w:rsidR="00035A53" w:rsidRPr="007A520D" w:rsidRDefault="00035A53" w:rsidP="00035A53">
            <w:pPr>
              <w:jc w:val="right"/>
              <w:rPr>
                <w:sz w:val="26"/>
                <w:szCs w:val="26"/>
              </w:rPr>
            </w:pPr>
            <w:r w:rsidRPr="007A520D">
              <w:rPr>
                <w:sz w:val="26"/>
                <w:szCs w:val="26"/>
              </w:rPr>
              <w:t>тыс. рублей</w:t>
            </w:r>
          </w:p>
          <w:tbl>
            <w:tblPr>
              <w:tblW w:w="9173" w:type="dxa"/>
              <w:tblInd w:w="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596"/>
              <w:gridCol w:w="6156"/>
              <w:gridCol w:w="1421"/>
            </w:tblGrid>
            <w:tr w:rsidR="00035A53" w:rsidRPr="005612B9" w:rsidTr="007A520D">
              <w:trPr>
                <w:trHeight w:val="220"/>
              </w:trPr>
              <w:tc>
                <w:tcPr>
                  <w:tcW w:w="1596" w:type="dxa"/>
                  <w:vMerge w:val="restart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7A520D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Код группы, подгруппы классификации доходов</w:t>
                  </w:r>
                </w:p>
              </w:tc>
              <w:tc>
                <w:tcPr>
                  <w:tcW w:w="6156" w:type="dxa"/>
                  <w:vMerge w:val="restart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7A520D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Наименование показателя</w:t>
                  </w:r>
                </w:p>
              </w:tc>
              <w:tc>
                <w:tcPr>
                  <w:tcW w:w="1421" w:type="dxa"/>
                  <w:vMerge w:val="restart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7A520D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Сумма</w:t>
                  </w:r>
                </w:p>
              </w:tc>
            </w:tr>
            <w:tr w:rsidR="00035A53" w:rsidRPr="005612B9" w:rsidTr="00035A53">
              <w:trPr>
                <w:trHeight w:val="220"/>
              </w:trPr>
              <w:tc>
                <w:tcPr>
                  <w:tcW w:w="1596" w:type="dxa"/>
                  <w:vMerge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6156" w:type="dxa"/>
                  <w:vMerge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421" w:type="dxa"/>
                  <w:vMerge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035A53" w:rsidRPr="005612B9" w:rsidTr="00035A53">
              <w:trPr>
                <w:trHeight w:val="341"/>
              </w:trPr>
              <w:tc>
                <w:tcPr>
                  <w:tcW w:w="159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1 00</w:t>
                  </w:r>
                </w:p>
              </w:tc>
              <w:tc>
                <w:tcPr>
                  <w:tcW w:w="615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Налоговые и неналоговые доходы</w:t>
                  </w:r>
                </w:p>
              </w:tc>
              <w:tc>
                <w:tcPr>
                  <w:tcW w:w="1421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right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1962,205</w:t>
                  </w:r>
                </w:p>
              </w:tc>
            </w:tr>
            <w:tr w:rsidR="00035A53" w:rsidRPr="005612B9" w:rsidTr="00035A53">
              <w:tc>
                <w:tcPr>
                  <w:tcW w:w="159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1 01</w:t>
                  </w:r>
                </w:p>
              </w:tc>
              <w:tc>
                <w:tcPr>
                  <w:tcW w:w="615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Налоги на прибыль, доходы</w:t>
                  </w:r>
                </w:p>
              </w:tc>
              <w:tc>
                <w:tcPr>
                  <w:tcW w:w="1421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right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55,940</w:t>
                  </w:r>
                </w:p>
              </w:tc>
            </w:tr>
            <w:tr w:rsidR="00035A53" w:rsidRPr="005612B9" w:rsidTr="00035A53">
              <w:trPr>
                <w:trHeight w:val="483"/>
              </w:trPr>
              <w:tc>
                <w:tcPr>
                  <w:tcW w:w="159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1 03</w:t>
                  </w:r>
                </w:p>
              </w:tc>
              <w:tc>
                <w:tcPr>
                  <w:tcW w:w="615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Налоги на  товары (работы, услуги) реализуемые на территории РФ</w:t>
                  </w:r>
                </w:p>
              </w:tc>
              <w:tc>
                <w:tcPr>
                  <w:tcW w:w="1421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right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1616,369</w:t>
                  </w:r>
                </w:p>
              </w:tc>
            </w:tr>
            <w:tr w:rsidR="00035A53" w:rsidRPr="005612B9" w:rsidTr="00035A53">
              <w:tc>
                <w:tcPr>
                  <w:tcW w:w="159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1 05</w:t>
                  </w:r>
                </w:p>
              </w:tc>
              <w:tc>
                <w:tcPr>
                  <w:tcW w:w="615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Налоги на совокупный доход</w:t>
                  </w:r>
                </w:p>
              </w:tc>
              <w:tc>
                <w:tcPr>
                  <w:tcW w:w="1421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right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0,000</w:t>
                  </w:r>
                </w:p>
              </w:tc>
            </w:tr>
            <w:tr w:rsidR="00035A53" w:rsidRPr="005612B9" w:rsidTr="00035A53">
              <w:tc>
                <w:tcPr>
                  <w:tcW w:w="159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1 06</w:t>
                  </w:r>
                </w:p>
              </w:tc>
              <w:tc>
                <w:tcPr>
                  <w:tcW w:w="615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Налоги на имущество</w:t>
                  </w:r>
                </w:p>
              </w:tc>
              <w:tc>
                <w:tcPr>
                  <w:tcW w:w="1421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right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161,330</w:t>
                  </w:r>
                </w:p>
              </w:tc>
            </w:tr>
            <w:tr w:rsidR="00035A53" w:rsidRPr="005612B9" w:rsidTr="00035A53">
              <w:tc>
                <w:tcPr>
                  <w:tcW w:w="159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1 08</w:t>
                  </w:r>
                </w:p>
              </w:tc>
              <w:tc>
                <w:tcPr>
                  <w:tcW w:w="615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Государственная пошлина</w:t>
                  </w:r>
                </w:p>
              </w:tc>
              <w:tc>
                <w:tcPr>
                  <w:tcW w:w="1421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right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2,300</w:t>
                  </w:r>
                </w:p>
              </w:tc>
            </w:tr>
            <w:tr w:rsidR="00035A53" w:rsidRPr="005612B9" w:rsidTr="00035A53">
              <w:tc>
                <w:tcPr>
                  <w:tcW w:w="159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1 11</w:t>
                  </w:r>
                </w:p>
              </w:tc>
              <w:tc>
                <w:tcPr>
                  <w:tcW w:w="615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Доходы от использования имущества</w:t>
                  </w:r>
                </w:p>
              </w:tc>
              <w:tc>
                <w:tcPr>
                  <w:tcW w:w="1421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right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126,266</w:t>
                  </w:r>
                </w:p>
              </w:tc>
            </w:tr>
            <w:tr w:rsidR="00035A53" w:rsidRPr="005612B9" w:rsidTr="00035A53">
              <w:trPr>
                <w:trHeight w:val="381"/>
              </w:trPr>
              <w:tc>
                <w:tcPr>
                  <w:tcW w:w="159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2 00</w:t>
                  </w:r>
                </w:p>
              </w:tc>
              <w:tc>
                <w:tcPr>
                  <w:tcW w:w="615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Безвозмездные поступления</w:t>
                  </w:r>
                </w:p>
              </w:tc>
              <w:tc>
                <w:tcPr>
                  <w:tcW w:w="1421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right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9364,619</w:t>
                  </w:r>
                </w:p>
              </w:tc>
            </w:tr>
            <w:tr w:rsidR="00035A53" w:rsidRPr="005612B9" w:rsidTr="00035A53">
              <w:tc>
                <w:tcPr>
                  <w:tcW w:w="159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6156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center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Всего доходов:</w:t>
                  </w:r>
                </w:p>
              </w:tc>
              <w:tc>
                <w:tcPr>
                  <w:tcW w:w="1421" w:type="dxa"/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C016D3" w:rsidRDefault="00035A53" w:rsidP="00035A53">
                  <w:pPr>
                    <w:spacing w:line="220" w:lineRule="exact"/>
                    <w:jc w:val="right"/>
                    <w:rPr>
                      <w:sz w:val="26"/>
                      <w:szCs w:val="26"/>
                    </w:rPr>
                  </w:pPr>
                  <w:r w:rsidRPr="00C016D3">
                    <w:rPr>
                      <w:sz w:val="26"/>
                      <w:szCs w:val="26"/>
                    </w:rPr>
                    <w:t>11326,824</w:t>
                  </w:r>
                </w:p>
              </w:tc>
            </w:tr>
          </w:tbl>
          <w:p w:rsidR="00035A53" w:rsidRPr="005612B9" w:rsidRDefault="00035A53" w:rsidP="00035A53">
            <w:pPr>
              <w:spacing w:line="240" w:lineRule="exact"/>
              <w:jc w:val="center"/>
              <w:rPr>
                <w:b/>
              </w:rPr>
            </w:pPr>
          </w:p>
          <w:p w:rsidR="00035A53" w:rsidRPr="00C016D3" w:rsidRDefault="00035A53" w:rsidP="00C016D3">
            <w:pPr>
              <w:tabs>
                <w:tab w:val="center" w:pos="4677"/>
                <w:tab w:val="right" w:pos="9354"/>
              </w:tabs>
              <w:spacing w:line="240" w:lineRule="exact"/>
              <w:ind w:firstLine="758"/>
              <w:rPr>
                <w:b/>
                <w:sz w:val="26"/>
                <w:szCs w:val="26"/>
              </w:rPr>
            </w:pPr>
            <w:r w:rsidRPr="00C016D3">
              <w:rPr>
                <w:b/>
                <w:sz w:val="26"/>
                <w:szCs w:val="26"/>
              </w:rPr>
              <w:t>Оценка ожидаемого исполнения расходов бюджета Нигирского сельского поселения</w:t>
            </w:r>
            <w:r w:rsidRPr="00C016D3">
              <w:rPr>
                <w:b/>
                <w:sz w:val="26"/>
                <w:szCs w:val="26"/>
              </w:rPr>
              <w:tab/>
            </w:r>
          </w:p>
          <w:p w:rsidR="00035A53" w:rsidRPr="00C016D3" w:rsidRDefault="00035A53" w:rsidP="00C016D3">
            <w:pPr>
              <w:tabs>
                <w:tab w:val="left" w:pos="0"/>
              </w:tabs>
              <w:ind w:firstLine="709"/>
              <w:jc w:val="both"/>
              <w:rPr>
                <w:sz w:val="26"/>
                <w:szCs w:val="26"/>
              </w:rPr>
            </w:pPr>
            <w:r w:rsidRPr="00C016D3">
              <w:rPr>
                <w:sz w:val="26"/>
                <w:szCs w:val="26"/>
              </w:rPr>
              <w:t xml:space="preserve">Исполнение расходов бюджета Нигирского сельского поселения за 2023 год ожидается с учетом прогнозируемого исполнения собственных доходов и безвозмездных поступлений. В случае дополнительного, сверх ожидаемого, поступления собственных доходов, средства будут направляться на погашение кредиторской задолженности бюджета поселения и увеличение бюджетных ассигнований на социально-значимые и первоочередные расходы бюджета поселения. В случае дополнительного поступления субвенций на выполнение </w:t>
            </w:r>
            <w:proofErr w:type="spellStart"/>
            <w:r w:rsidRPr="00C016D3">
              <w:rPr>
                <w:sz w:val="26"/>
                <w:szCs w:val="26"/>
              </w:rPr>
              <w:t>госполномочий</w:t>
            </w:r>
            <w:proofErr w:type="spellEnd"/>
            <w:r w:rsidRPr="00C016D3">
              <w:rPr>
                <w:sz w:val="26"/>
                <w:szCs w:val="26"/>
              </w:rPr>
              <w:t xml:space="preserve"> края и иных межбюджетных трансфертов данные средства будут направляться в соответствии с условиями их получения.</w:t>
            </w:r>
          </w:p>
          <w:p w:rsidR="00035A53" w:rsidRPr="007A520D" w:rsidRDefault="00035A53" w:rsidP="00035A53">
            <w:pPr>
              <w:jc w:val="right"/>
              <w:rPr>
                <w:sz w:val="26"/>
                <w:szCs w:val="26"/>
              </w:rPr>
            </w:pPr>
            <w:r w:rsidRPr="007A520D">
              <w:rPr>
                <w:sz w:val="26"/>
                <w:szCs w:val="26"/>
              </w:rPr>
              <w:t>тыс. рублей</w:t>
            </w:r>
          </w:p>
          <w:tbl>
            <w:tblPr>
              <w:tblW w:w="9155" w:type="dxa"/>
              <w:tblInd w:w="103" w:type="dxa"/>
              <w:tblLayout w:type="fixed"/>
              <w:tblLook w:val="0000"/>
            </w:tblPr>
            <w:tblGrid>
              <w:gridCol w:w="3768"/>
              <w:gridCol w:w="851"/>
              <w:gridCol w:w="567"/>
              <w:gridCol w:w="567"/>
              <w:gridCol w:w="1559"/>
              <w:gridCol w:w="567"/>
              <w:gridCol w:w="1276"/>
            </w:tblGrid>
            <w:tr w:rsidR="00035A53" w:rsidRPr="000C1070" w:rsidTr="007A520D">
              <w:trPr>
                <w:trHeight w:val="210"/>
              </w:trPr>
              <w:tc>
                <w:tcPr>
                  <w:tcW w:w="3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Главный распорядитель средств районного бюджета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7A520D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Гла</w:t>
                  </w:r>
                  <w:r w:rsidR="00035A53" w:rsidRPr="007A520D">
                    <w:rPr>
                      <w:sz w:val="26"/>
                      <w:szCs w:val="26"/>
                    </w:rPr>
                    <w:t>ва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proofErr w:type="spellStart"/>
                  <w:r w:rsidRPr="007A520D">
                    <w:rPr>
                      <w:sz w:val="26"/>
                      <w:szCs w:val="26"/>
                    </w:rPr>
                    <w:t>Рз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proofErr w:type="gramStart"/>
                  <w:r w:rsidRPr="007A520D">
                    <w:rPr>
                      <w:sz w:val="26"/>
                      <w:szCs w:val="26"/>
                    </w:rPr>
                    <w:t>ПР</w:t>
                  </w:r>
                  <w:proofErr w:type="gramEnd"/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ЦСР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ВР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Сумма</w:t>
                  </w:r>
                </w:p>
              </w:tc>
            </w:tr>
            <w:tr w:rsidR="00035A53" w:rsidRPr="000C1070" w:rsidTr="007A520D">
              <w:trPr>
                <w:trHeight w:val="42"/>
              </w:trPr>
              <w:tc>
                <w:tcPr>
                  <w:tcW w:w="37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7</w:t>
                  </w:r>
                </w:p>
              </w:tc>
            </w:tr>
            <w:tr w:rsidR="00035A53" w:rsidRPr="000C1070" w:rsidTr="007A520D">
              <w:trPr>
                <w:trHeight w:val="176"/>
              </w:trPr>
              <w:tc>
                <w:tcPr>
                  <w:tcW w:w="37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7A520D" w:rsidRDefault="00035A53" w:rsidP="007A520D">
                  <w:pPr>
                    <w:spacing w:line="240" w:lineRule="exact"/>
                    <w:jc w:val="both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АДМИНИСТРАЦИЯ НИГИРСКОГО СЕЛЬСКОГО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914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7A520D" w:rsidRDefault="00035A53" w:rsidP="00035A53">
                  <w:pPr>
                    <w:spacing w:line="240" w:lineRule="exact"/>
                    <w:jc w:val="right"/>
                    <w:rPr>
                      <w:sz w:val="26"/>
                      <w:szCs w:val="26"/>
                    </w:rPr>
                  </w:pPr>
                </w:p>
              </w:tc>
            </w:tr>
            <w:tr w:rsidR="00035A53" w:rsidRPr="000C1070" w:rsidTr="007A520D">
              <w:trPr>
                <w:trHeight w:val="52"/>
              </w:trPr>
              <w:tc>
                <w:tcPr>
                  <w:tcW w:w="37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7A520D" w:rsidRDefault="00035A53" w:rsidP="007A520D">
                  <w:pPr>
                    <w:spacing w:line="240" w:lineRule="exact"/>
                    <w:jc w:val="both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914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7A520D" w:rsidRDefault="00035A53" w:rsidP="00035A53">
                  <w:pPr>
                    <w:spacing w:line="240" w:lineRule="exact"/>
                    <w:jc w:val="right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7764,401</w:t>
                  </w:r>
                </w:p>
              </w:tc>
            </w:tr>
            <w:tr w:rsidR="00035A53" w:rsidRPr="000C1070" w:rsidTr="007A520D">
              <w:trPr>
                <w:trHeight w:val="52"/>
              </w:trPr>
              <w:tc>
                <w:tcPr>
                  <w:tcW w:w="37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Национальная оборона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914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7A520D" w:rsidRDefault="00035A53" w:rsidP="00035A53">
                  <w:pPr>
                    <w:spacing w:line="240" w:lineRule="exact"/>
                    <w:jc w:val="right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72,920</w:t>
                  </w:r>
                </w:p>
              </w:tc>
            </w:tr>
            <w:tr w:rsidR="00035A53" w:rsidRPr="000C1070" w:rsidTr="007A520D">
              <w:trPr>
                <w:trHeight w:val="43"/>
              </w:trPr>
              <w:tc>
                <w:tcPr>
                  <w:tcW w:w="37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7A520D" w:rsidRDefault="00035A53" w:rsidP="007A520D">
                  <w:pPr>
                    <w:spacing w:line="240" w:lineRule="exact"/>
                    <w:jc w:val="both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914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7A520D" w:rsidRDefault="00035A53" w:rsidP="00035A53">
                  <w:pPr>
                    <w:spacing w:line="240" w:lineRule="exact"/>
                    <w:jc w:val="right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91,626</w:t>
                  </w:r>
                </w:p>
              </w:tc>
            </w:tr>
            <w:tr w:rsidR="00035A53" w:rsidRPr="000C1070" w:rsidTr="007A520D">
              <w:trPr>
                <w:trHeight w:val="43"/>
              </w:trPr>
              <w:tc>
                <w:tcPr>
                  <w:tcW w:w="37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0C1070" w:rsidRDefault="00035A53" w:rsidP="007A520D">
                  <w:pPr>
                    <w:spacing w:line="240" w:lineRule="exact"/>
                    <w:jc w:val="both"/>
                  </w:pPr>
                  <w:r w:rsidRPr="000C1070">
                    <w:t>Национальная экономика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0C1070" w:rsidRDefault="00035A53" w:rsidP="007A520D">
                  <w:pPr>
                    <w:spacing w:line="240" w:lineRule="exact"/>
                    <w:jc w:val="center"/>
                  </w:pPr>
                  <w:r w:rsidRPr="000C1070">
                    <w:t>914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0C1070" w:rsidRDefault="00035A53" w:rsidP="007A520D">
                  <w:pPr>
                    <w:spacing w:line="240" w:lineRule="exact"/>
                    <w:jc w:val="center"/>
                  </w:pPr>
                  <w:r w:rsidRPr="000C1070"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0C1070" w:rsidRDefault="00035A53" w:rsidP="007A520D">
                  <w:pPr>
                    <w:spacing w:line="240" w:lineRule="exact"/>
                    <w:jc w:val="center"/>
                  </w:pPr>
                  <w:r w:rsidRPr="000C1070">
                    <w:t>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0C1070" w:rsidRDefault="00035A53" w:rsidP="007A520D">
                  <w:pPr>
                    <w:jc w:val="center"/>
                  </w:pPr>
                  <w:r w:rsidRPr="000C1070">
                    <w:t>00000000</w:t>
                  </w:r>
                  <w:r w:rsidRPr="007A520D">
                    <w:rPr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0C1070" w:rsidRDefault="00035A53" w:rsidP="007A520D">
                  <w:pPr>
                    <w:spacing w:line="240" w:lineRule="exact"/>
                    <w:jc w:val="center"/>
                  </w:pPr>
                  <w:r w:rsidRPr="000C1070"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0C1070" w:rsidRDefault="00035A53" w:rsidP="00035A53">
                  <w:pPr>
                    <w:spacing w:line="240" w:lineRule="exact"/>
                    <w:jc w:val="right"/>
                  </w:pPr>
                  <w:r>
                    <w:t>2884,893</w:t>
                  </w:r>
                </w:p>
              </w:tc>
            </w:tr>
            <w:tr w:rsidR="00035A53" w:rsidRPr="000C1070" w:rsidTr="007A520D">
              <w:trPr>
                <w:trHeight w:val="52"/>
              </w:trPr>
              <w:tc>
                <w:tcPr>
                  <w:tcW w:w="37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7A520D" w:rsidRDefault="00035A53" w:rsidP="007A520D">
                  <w:pPr>
                    <w:spacing w:line="240" w:lineRule="exact"/>
                    <w:jc w:val="both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 xml:space="preserve">Жилищно-коммунальное </w:t>
                  </w:r>
                  <w:r w:rsidRPr="007A520D">
                    <w:rPr>
                      <w:sz w:val="26"/>
                      <w:szCs w:val="26"/>
                    </w:rPr>
                    <w:lastRenderedPageBreak/>
                    <w:t>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lastRenderedPageBreak/>
                    <w:t>914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7A520D" w:rsidRDefault="00035A53" w:rsidP="00035A53">
                  <w:pPr>
                    <w:spacing w:line="240" w:lineRule="exact"/>
                    <w:jc w:val="right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754,060</w:t>
                  </w:r>
                </w:p>
              </w:tc>
            </w:tr>
            <w:tr w:rsidR="00035A53" w:rsidRPr="000C1070" w:rsidTr="007A520D">
              <w:trPr>
                <w:trHeight w:val="89"/>
              </w:trPr>
              <w:tc>
                <w:tcPr>
                  <w:tcW w:w="37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lastRenderedPageBreak/>
                    <w:t>Социальная политика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914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7A520D" w:rsidRDefault="00035A53" w:rsidP="00035A53">
                  <w:pPr>
                    <w:spacing w:line="240" w:lineRule="exact"/>
                    <w:jc w:val="right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256,800</w:t>
                  </w:r>
                </w:p>
              </w:tc>
            </w:tr>
            <w:tr w:rsidR="00035A53" w:rsidRPr="000C1070" w:rsidTr="007A520D">
              <w:trPr>
                <w:trHeight w:val="330"/>
              </w:trPr>
              <w:tc>
                <w:tcPr>
                  <w:tcW w:w="37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Всего расходов: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35A53" w:rsidRPr="007A520D" w:rsidRDefault="00035A53" w:rsidP="007A520D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35A53" w:rsidRPr="007A520D" w:rsidRDefault="00035A53" w:rsidP="00035A53">
                  <w:pPr>
                    <w:spacing w:line="240" w:lineRule="exact"/>
                    <w:jc w:val="right"/>
                    <w:rPr>
                      <w:sz w:val="26"/>
                      <w:szCs w:val="26"/>
                    </w:rPr>
                  </w:pPr>
                  <w:r w:rsidRPr="007A520D">
                    <w:rPr>
                      <w:sz w:val="26"/>
                      <w:szCs w:val="26"/>
                    </w:rPr>
                    <w:t>11824,700</w:t>
                  </w:r>
                </w:p>
              </w:tc>
            </w:tr>
          </w:tbl>
          <w:p w:rsidR="00035A53" w:rsidRPr="000C1070" w:rsidRDefault="00035A53" w:rsidP="00035A53"/>
          <w:p w:rsidR="00035A53" w:rsidRPr="0061240B" w:rsidRDefault="00035A53" w:rsidP="007A520D">
            <w:pPr>
              <w:ind w:firstLine="709"/>
              <w:jc w:val="center"/>
              <w:rPr>
                <w:sz w:val="26"/>
                <w:szCs w:val="26"/>
              </w:rPr>
            </w:pPr>
            <w:r w:rsidRPr="0061240B">
              <w:rPr>
                <w:sz w:val="26"/>
                <w:szCs w:val="26"/>
              </w:rPr>
              <w:t>Прогнозируемый объём дефицита составит 497,876 тыс. руб., источниками его финансирования являются:</w:t>
            </w:r>
          </w:p>
          <w:p w:rsidR="007A520D" w:rsidRPr="0061240B" w:rsidRDefault="007A520D" w:rsidP="007A520D">
            <w:pPr>
              <w:ind w:firstLine="709"/>
              <w:jc w:val="center"/>
              <w:rPr>
                <w:sz w:val="26"/>
                <w:szCs w:val="26"/>
              </w:rPr>
            </w:pPr>
          </w:p>
          <w:tbl>
            <w:tblPr>
              <w:tblW w:w="8951" w:type="dxa"/>
              <w:tblInd w:w="165" w:type="dxa"/>
              <w:tblLayout w:type="fixed"/>
              <w:tblLook w:val="0000"/>
            </w:tblPr>
            <w:tblGrid>
              <w:gridCol w:w="7581"/>
              <w:gridCol w:w="1370"/>
            </w:tblGrid>
            <w:tr w:rsidR="00035A53" w:rsidRPr="0061240B" w:rsidTr="0061240B">
              <w:trPr>
                <w:trHeight w:val="330"/>
              </w:trPr>
              <w:tc>
                <w:tcPr>
                  <w:tcW w:w="7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5A53" w:rsidRPr="0061240B" w:rsidRDefault="00035A53" w:rsidP="0061240B">
                  <w:p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 w:rsidRPr="0061240B">
                    <w:rPr>
                      <w:b/>
                      <w:bCs/>
                      <w:sz w:val="26"/>
                      <w:szCs w:val="26"/>
                    </w:rPr>
                    <w:t xml:space="preserve">Источники </w:t>
                  </w:r>
                  <w:r w:rsidR="007A520D" w:rsidRPr="0061240B">
                    <w:rPr>
                      <w:b/>
                      <w:bCs/>
                      <w:sz w:val="26"/>
                      <w:szCs w:val="26"/>
                    </w:rPr>
                    <w:t>финансирования</w:t>
                  </w:r>
                  <w:r w:rsidRPr="0061240B">
                    <w:rPr>
                      <w:b/>
                      <w:bCs/>
                      <w:sz w:val="26"/>
                      <w:szCs w:val="26"/>
                    </w:rPr>
                    <w:t xml:space="preserve"> дефицита:</w:t>
                  </w:r>
                </w:p>
              </w:tc>
              <w:tc>
                <w:tcPr>
                  <w:tcW w:w="1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35A53" w:rsidRPr="0061240B" w:rsidRDefault="00035A53" w:rsidP="00035A53">
                  <w:pPr>
                    <w:jc w:val="right"/>
                    <w:rPr>
                      <w:b/>
                      <w:sz w:val="26"/>
                      <w:szCs w:val="26"/>
                    </w:rPr>
                  </w:pPr>
                </w:p>
              </w:tc>
            </w:tr>
            <w:tr w:rsidR="00035A53" w:rsidRPr="0061240B" w:rsidTr="007A520D">
              <w:trPr>
                <w:trHeight w:val="330"/>
              </w:trPr>
              <w:tc>
                <w:tcPr>
                  <w:tcW w:w="7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35A53" w:rsidRPr="0061240B" w:rsidRDefault="00035A53" w:rsidP="007A520D">
                  <w:pPr>
                    <w:jc w:val="both"/>
                    <w:rPr>
                      <w:sz w:val="26"/>
                      <w:szCs w:val="26"/>
                    </w:rPr>
                  </w:pPr>
                  <w:r w:rsidRPr="0061240B">
                    <w:rPr>
                      <w:sz w:val="26"/>
                      <w:szCs w:val="26"/>
                    </w:rPr>
                    <w:t>Изменение остатков средств бюджета</w:t>
                  </w:r>
                </w:p>
              </w:tc>
              <w:tc>
                <w:tcPr>
                  <w:tcW w:w="13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5A53" w:rsidRPr="0061240B" w:rsidRDefault="00035A53" w:rsidP="007A520D">
                  <w:pPr>
                    <w:jc w:val="right"/>
                    <w:rPr>
                      <w:sz w:val="26"/>
                      <w:szCs w:val="26"/>
                    </w:rPr>
                  </w:pPr>
                  <w:r w:rsidRPr="0061240B">
                    <w:rPr>
                      <w:sz w:val="26"/>
                      <w:szCs w:val="26"/>
                    </w:rPr>
                    <w:t>497,876</w:t>
                  </w:r>
                </w:p>
              </w:tc>
            </w:tr>
          </w:tbl>
          <w:p w:rsidR="00F33388" w:rsidRPr="0061240B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F33388" w:rsidRDefault="00F33388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7A520D" w:rsidRDefault="007A520D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7A520D" w:rsidRDefault="007A520D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7A520D" w:rsidRDefault="007A520D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7A520D" w:rsidRDefault="007A520D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7A520D" w:rsidRDefault="007A520D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7A520D" w:rsidRDefault="007A520D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7A520D" w:rsidRDefault="007A520D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7A520D" w:rsidRDefault="007A520D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751AE" w:rsidRPr="00B76B58" w:rsidRDefault="005751AE" w:rsidP="005751A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76B58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Перечень муниципальных программ Нигирского сельского поселения Николаевского муниципального р</w:t>
            </w:r>
            <w:r w:rsidR="00035A53">
              <w:rPr>
                <w:rFonts w:eastAsia="Times New Roman"/>
                <w:sz w:val="26"/>
                <w:szCs w:val="26"/>
                <w:lang w:eastAsia="ru-RU"/>
              </w:rPr>
              <w:t>айона Хабаровского края  на 2024 год и плановый период 2025 и 2026</w:t>
            </w:r>
            <w:r w:rsidRPr="00B76B58">
              <w:rPr>
                <w:rFonts w:eastAsia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5751AE" w:rsidRPr="00B76B58" w:rsidTr="007A520D">
        <w:trPr>
          <w:trHeight w:val="330"/>
        </w:trPr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51AE" w:rsidRPr="00B76B58" w:rsidRDefault="005751AE" w:rsidP="005751AE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751AE" w:rsidRPr="00B76B58" w:rsidRDefault="005751AE" w:rsidP="005751AE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035A53" w:rsidRPr="00035A53" w:rsidTr="007A520D">
        <w:trPr>
          <w:trHeight w:val="33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A53" w:rsidRPr="00035A53" w:rsidRDefault="00035A53" w:rsidP="007A520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035A53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035A53">
              <w:rPr>
                <w:rFonts w:eastAsia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035A53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A53" w:rsidRPr="00035A53" w:rsidRDefault="00035A53" w:rsidP="007A520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35A53">
              <w:rPr>
                <w:rFonts w:eastAsia="Times New Roman"/>
                <w:sz w:val="26"/>
                <w:szCs w:val="26"/>
                <w:lang w:eastAsia="ru-RU"/>
              </w:rPr>
              <w:t>Наименование муниципальной программы</w:t>
            </w:r>
          </w:p>
        </w:tc>
      </w:tr>
      <w:tr w:rsidR="00035A53" w:rsidRPr="00035A53" w:rsidTr="007A520D">
        <w:trPr>
          <w:trHeight w:val="3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A53" w:rsidRPr="00035A53" w:rsidRDefault="00035A53" w:rsidP="007A520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35A53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A53" w:rsidRPr="00035A53" w:rsidRDefault="00035A53" w:rsidP="007A520D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035A53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края» до 2026</w:t>
            </w:r>
          </w:p>
        </w:tc>
      </w:tr>
      <w:tr w:rsidR="00035A53" w:rsidRPr="00035A53" w:rsidTr="007A520D">
        <w:trPr>
          <w:trHeight w:val="3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A53" w:rsidRPr="00035A53" w:rsidRDefault="00035A53" w:rsidP="007A520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35A53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A53" w:rsidRPr="00035A53" w:rsidRDefault="00035A53" w:rsidP="007A520D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035A53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 (2019-2023)</w:t>
            </w:r>
          </w:p>
        </w:tc>
      </w:tr>
      <w:tr w:rsidR="00035A53" w:rsidRPr="00035A53" w:rsidTr="007A520D">
        <w:trPr>
          <w:trHeight w:val="3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A53" w:rsidRPr="00035A53" w:rsidRDefault="00035A53" w:rsidP="007A520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35A53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A53" w:rsidRPr="00035A53" w:rsidRDefault="00035A53" w:rsidP="007A520D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035A53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 комплексного развития социальной инфраструктуры Нигирского сельского поселения Николаевского муниципального района Хабаровского края до 2030 года.</w:t>
            </w:r>
          </w:p>
        </w:tc>
      </w:tr>
      <w:tr w:rsidR="00035A53" w:rsidRPr="00035A53" w:rsidTr="007A520D">
        <w:trPr>
          <w:trHeight w:val="3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A53" w:rsidRPr="00035A53" w:rsidRDefault="00035A53" w:rsidP="007A520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035A53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A53" w:rsidRPr="00035A53" w:rsidRDefault="00035A53" w:rsidP="007A520D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035A53">
              <w:rPr>
                <w:rFonts w:eastAsia="Times New Roman"/>
                <w:sz w:val="26"/>
                <w:szCs w:val="26"/>
                <w:lang w:eastAsia="ru-RU"/>
              </w:rPr>
              <w:t xml:space="preserve"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края» </w:t>
            </w:r>
            <w:proofErr w:type="gramStart"/>
            <w:r w:rsidRPr="00035A53">
              <w:rPr>
                <w:rFonts w:eastAsia="Times New Roman"/>
                <w:sz w:val="26"/>
                <w:szCs w:val="26"/>
                <w:lang w:eastAsia="ru-RU"/>
              </w:rPr>
              <w:t xml:space="preserve">( </w:t>
            </w:r>
            <w:proofErr w:type="gramEnd"/>
            <w:r w:rsidRPr="00035A53">
              <w:rPr>
                <w:rFonts w:eastAsia="Times New Roman"/>
                <w:sz w:val="26"/>
                <w:szCs w:val="26"/>
                <w:lang w:eastAsia="ru-RU"/>
              </w:rPr>
              <w:t>2018-2030 годы)</w:t>
            </w:r>
          </w:p>
        </w:tc>
      </w:tr>
    </w:tbl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B76B58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Pr="007A520D" w:rsidRDefault="005751AE" w:rsidP="007A520D">
      <w:pPr>
        <w:ind w:firstLine="720"/>
        <w:jc w:val="center"/>
        <w:rPr>
          <w:b/>
          <w:sz w:val="26"/>
          <w:szCs w:val="26"/>
        </w:rPr>
      </w:pPr>
      <w:r w:rsidRPr="007A520D">
        <w:rPr>
          <w:b/>
          <w:sz w:val="26"/>
          <w:szCs w:val="26"/>
        </w:rPr>
        <w:lastRenderedPageBreak/>
        <w:t>Прое</w:t>
      </w:r>
      <w:proofErr w:type="gramStart"/>
      <w:r w:rsidRPr="007A520D">
        <w:rPr>
          <w:b/>
          <w:sz w:val="26"/>
          <w:szCs w:val="26"/>
        </w:rPr>
        <w:t>кт стр</w:t>
      </w:r>
      <w:proofErr w:type="gramEnd"/>
      <w:r w:rsidRPr="007A520D">
        <w:rPr>
          <w:b/>
          <w:sz w:val="26"/>
          <w:szCs w:val="26"/>
        </w:rPr>
        <w:t xml:space="preserve">уктуры муниципального долга Нигирского сельского поселения Николаевского муниципального </w:t>
      </w:r>
      <w:r w:rsidR="000F67A2" w:rsidRPr="007A520D">
        <w:rPr>
          <w:b/>
          <w:sz w:val="26"/>
          <w:szCs w:val="26"/>
        </w:rPr>
        <w:t>района Хабаровского края на 2024 год и плановый период 2025-2026</w:t>
      </w:r>
      <w:r w:rsidRPr="007A520D">
        <w:rPr>
          <w:b/>
          <w:sz w:val="26"/>
          <w:szCs w:val="26"/>
        </w:rPr>
        <w:t xml:space="preserve"> годов</w:t>
      </w:r>
    </w:p>
    <w:p w:rsidR="005751AE" w:rsidRPr="007A520D" w:rsidRDefault="005751AE" w:rsidP="00890C5F">
      <w:pPr>
        <w:spacing w:line="240" w:lineRule="exact"/>
        <w:jc w:val="center"/>
        <w:rPr>
          <w:b/>
          <w:sz w:val="26"/>
          <w:szCs w:val="26"/>
        </w:rPr>
      </w:pPr>
    </w:p>
    <w:p w:rsidR="000F67A2" w:rsidRPr="007A520D" w:rsidRDefault="000F67A2" w:rsidP="000F67A2">
      <w:pPr>
        <w:ind w:firstLine="567"/>
        <w:jc w:val="both"/>
        <w:rPr>
          <w:sz w:val="26"/>
          <w:szCs w:val="26"/>
        </w:rPr>
      </w:pPr>
      <w:r w:rsidRPr="007A520D">
        <w:rPr>
          <w:sz w:val="26"/>
          <w:szCs w:val="26"/>
        </w:rPr>
        <w:t xml:space="preserve">1. Размер муниципального долга </w:t>
      </w:r>
      <w:r w:rsidRPr="007A520D">
        <w:rPr>
          <w:b/>
          <w:sz w:val="26"/>
          <w:szCs w:val="26"/>
        </w:rPr>
        <w:t>на</w:t>
      </w:r>
      <w:r w:rsidRPr="007A520D">
        <w:rPr>
          <w:sz w:val="26"/>
          <w:szCs w:val="26"/>
        </w:rPr>
        <w:t xml:space="preserve"> </w:t>
      </w:r>
      <w:r w:rsidRPr="007A520D">
        <w:rPr>
          <w:b/>
          <w:sz w:val="26"/>
          <w:szCs w:val="26"/>
        </w:rPr>
        <w:t>01.01.2024</w:t>
      </w:r>
      <w:r w:rsidRPr="007A520D">
        <w:rPr>
          <w:sz w:val="26"/>
          <w:szCs w:val="26"/>
        </w:rPr>
        <w:t xml:space="preserve"> ожидается в размере </w:t>
      </w:r>
      <w:r w:rsidRPr="007A520D">
        <w:rPr>
          <w:b/>
          <w:sz w:val="26"/>
          <w:szCs w:val="26"/>
        </w:rPr>
        <w:t>0,000</w:t>
      </w:r>
      <w:r w:rsidRPr="007A520D">
        <w:rPr>
          <w:sz w:val="26"/>
          <w:szCs w:val="26"/>
        </w:rPr>
        <w:t xml:space="preserve"> тыс. рублей, по состоянию на 31.12.2024 г. – 0,000 тыс. рублей.</w:t>
      </w:r>
    </w:p>
    <w:p w:rsidR="000F67A2" w:rsidRPr="007A520D" w:rsidRDefault="000F67A2" w:rsidP="000F67A2">
      <w:pPr>
        <w:ind w:firstLine="567"/>
        <w:jc w:val="both"/>
        <w:rPr>
          <w:sz w:val="26"/>
          <w:szCs w:val="26"/>
        </w:rPr>
      </w:pPr>
      <w:r w:rsidRPr="007A520D">
        <w:rPr>
          <w:sz w:val="26"/>
          <w:szCs w:val="26"/>
        </w:rPr>
        <w:t xml:space="preserve">2. Размер муниципального долга по состоянию </w:t>
      </w:r>
      <w:r w:rsidRPr="007A520D">
        <w:rPr>
          <w:b/>
          <w:sz w:val="26"/>
          <w:szCs w:val="26"/>
        </w:rPr>
        <w:t>на 31.12.2025 г.</w:t>
      </w:r>
      <w:r w:rsidRPr="007A520D">
        <w:rPr>
          <w:sz w:val="26"/>
          <w:szCs w:val="26"/>
        </w:rPr>
        <w:t xml:space="preserve"> планируется в размере </w:t>
      </w:r>
      <w:r w:rsidRPr="007A520D">
        <w:rPr>
          <w:b/>
          <w:sz w:val="26"/>
          <w:szCs w:val="26"/>
        </w:rPr>
        <w:t>0,000</w:t>
      </w:r>
      <w:r w:rsidRPr="007A520D">
        <w:rPr>
          <w:sz w:val="26"/>
          <w:szCs w:val="26"/>
        </w:rPr>
        <w:t xml:space="preserve"> тыс. рублей. </w:t>
      </w:r>
    </w:p>
    <w:p w:rsidR="000F67A2" w:rsidRPr="007A520D" w:rsidRDefault="000F67A2" w:rsidP="000F67A2">
      <w:pPr>
        <w:ind w:firstLine="567"/>
        <w:jc w:val="both"/>
        <w:rPr>
          <w:sz w:val="26"/>
          <w:szCs w:val="26"/>
        </w:rPr>
      </w:pPr>
      <w:r w:rsidRPr="007A520D">
        <w:rPr>
          <w:sz w:val="26"/>
          <w:szCs w:val="26"/>
        </w:rPr>
        <w:t xml:space="preserve">3. Размер муниципального долга </w:t>
      </w:r>
      <w:r w:rsidRPr="007A520D">
        <w:rPr>
          <w:b/>
          <w:sz w:val="26"/>
          <w:szCs w:val="26"/>
        </w:rPr>
        <w:t>на 31.12.2026</w:t>
      </w:r>
      <w:r w:rsidRPr="007A520D">
        <w:rPr>
          <w:sz w:val="26"/>
          <w:szCs w:val="26"/>
        </w:rPr>
        <w:t xml:space="preserve"> </w:t>
      </w:r>
      <w:r w:rsidRPr="007A520D">
        <w:rPr>
          <w:b/>
          <w:sz w:val="26"/>
          <w:szCs w:val="26"/>
        </w:rPr>
        <w:t>г.</w:t>
      </w:r>
      <w:r w:rsidRPr="007A520D">
        <w:rPr>
          <w:sz w:val="26"/>
          <w:szCs w:val="26"/>
        </w:rPr>
        <w:t xml:space="preserve"> ожидается в размере </w:t>
      </w:r>
      <w:r w:rsidRPr="007A520D">
        <w:rPr>
          <w:b/>
          <w:sz w:val="26"/>
          <w:szCs w:val="26"/>
        </w:rPr>
        <w:t>0,000</w:t>
      </w:r>
      <w:r w:rsidRPr="007A520D">
        <w:rPr>
          <w:sz w:val="26"/>
          <w:szCs w:val="26"/>
        </w:rPr>
        <w:t xml:space="preserve"> тыс. рублей. </w:t>
      </w:r>
    </w:p>
    <w:p w:rsidR="005751AE" w:rsidRPr="00B76B58" w:rsidRDefault="005751AE" w:rsidP="005751AE">
      <w:pPr>
        <w:jc w:val="both"/>
        <w:rPr>
          <w:sz w:val="26"/>
          <w:szCs w:val="26"/>
        </w:rPr>
      </w:pPr>
    </w:p>
    <w:p w:rsidR="005751AE" w:rsidRDefault="005751AE" w:rsidP="005751AE"/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751AE" w:rsidRDefault="005751A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76B58" w:rsidRDefault="00B76B58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  <w:sectPr w:rsidR="00B76B58" w:rsidSect="0012484A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0F67A2" w:rsidRPr="00740F5A" w:rsidRDefault="000F67A2" w:rsidP="0061240B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40F5A">
        <w:rPr>
          <w:rFonts w:ascii="Times New Roman" w:hAnsi="Times New Roman" w:cs="Times New Roman"/>
          <w:b w:val="0"/>
          <w:sz w:val="26"/>
          <w:szCs w:val="26"/>
        </w:rPr>
        <w:lastRenderedPageBreak/>
        <w:t>РЕЕСТР</w:t>
      </w:r>
    </w:p>
    <w:p w:rsidR="000F67A2" w:rsidRPr="00740F5A" w:rsidRDefault="000F67A2" w:rsidP="0061240B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0F5A">
        <w:rPr>
          <w:rFonts w:ascii="Times New Roman" w:hAnsi="Times New Roman" w:cs="Times New Roman"/>
          <w:sz w:val="26"/>
          <w:szCs w:val="26"/>
        </w:rPr>
        <w:t xml:space="preserve">источников доходов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Нигирского сельского </w:t>
      </w:r>
      <w:r w:rsidRPr="00740F5A">
        <w:rPr>
          <w:rFonts w:ascii="Times New Roman" w:hAnsi="Times New Roman" w:cs="Times New Roman"/>
          <w:sz w:val="26"/>
          <w:szCs w:val="26"/>
        </w:rPr>
        <w:t>поселения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0F5A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 на</w:t>
      </w:r>
      <w:r>
        <w:rPr>
          <w:rFonts w:ascii="Times New Roman" w:hAnsi="Times New Roman" w:cs="Times New Roman"/>
          <w:sz w:val="26"/>
          <w:szCs w:val="26"/>
        </w:rPr>
        <w:t xml:space="preserve"> 2023</w:t>
      </w:r>
      <w:r w:rsidRPr="00740F5A">
        <w:rPr>
          <w:rFonts w:ascii="Times New Roman" w:hAnsi="Times New Roman" w:cs="Times New Roman"/>
          <w:sz w:val="26"/>
          <w:szCs w:val="26"/>
        </w:rPr>
        <w:t xml:space="preserve">год и плановый период </w:t>
      </w:r>
      <w:r>
        <w:rPr>
          <w:rFonts w:ascii="Times New Roman" w:hAnsi="Times New Roman" w:cs="Times New Roman"/>
          <w:sz w:val="26"/>
          <w:szCs w:val="26"/>
        </w:rPr>
        <w:t xml:space="preserve">2024-2025 </w:t>
      </w:r>
      <w:r w:rsidRPr="00740F5A">
        <w:rPr>
          <w:rFonts w:ascii="Times New Roman" w:hAnsi="Times New Roman" w:cs="Times New Roman"/>
          <w:sz w:val="26"/>
          <w:szCs w:val="26"/>
        </w:rPr>
        <w:t>годов</w:t>
      </w:r>
    </w:p>
    <w:p w:rsidR="000F67A2" w:rsidRPr="00740F5A" w:rsidRDefault="000F67A2" w:rsidP="0061240B">
      <w:pPr>
        <w:spacing w:line="240" w:lineRule="exact"/>
        <w:jc w:val="right"/>
        <w:rPr>
          <w:rFonts w:eastAsia="Times New Roman"/>
          <w:sz w:val="26"/>
          <w:szCs w:val="26"/>
          <w:lang w:eastAsia="ru-RU"/>
        </w:rPr>
      </w:pPr>
      <w:r w:rsidRPr="00740F5A">
        <w:rPr>
          <w:sz w:val="26"/>
          <w:szCs w:val="26"/>
        </w:rPr>
        <w:t>тыс. рублей</w:t>
      </w:r>
    </w:p>
    <w:tbl>
      <w:tblPr>
        <w:tblW w:w="150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"/>
        <w:gridCol w:w="2518"/>
        <w:gridCol w:w="3686"/>
        <w:gridCol w:w="2761"/>
        <w:gridCol w:w="2127"/>
        <w:gridCol w:w="1843"/>
        <w:gridCol w:w="1670"/>
        <w:gridCol w:w="14"/>
        <w:gridCol w:w="17"/>
      </w:tblGrid>
      <w:tr w:rsidR="000F67A2" w:rsidRPr="00740F5A" w:rsidTr="007A520D">
        <w:trPr>
          <w:gridAfter w:val="1"/>
          <w:wAfter w:w="17" w:type="dxa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Наименование главного администратора доходов бюджета Нигирского сельского поселения  Николаевского муниципального района Хабаровского края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sz w:val="24"/>
                <w:szCs w:val="24"/>
              </w:rPr>
              <w:t xml:space="preserve">Наименование кода бюджетной классификации </w:t>
            </w: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sz w:val="24"/>
                <w:szCs w:val="24"/>
              </w:rPr>
              <w:t xml:space="preserve">Код бюджетной классификации </w:t>
            </w: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5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61240B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sz w:val="24"/>
                <w:szCs w:val="24"/>
              </w:rPr>
              <w:t>Показатели прогноза доходов бюджета Нигирского сельского поселения Николаевского муниципального района Хабаровского края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F67A2" w:rsidRPr="007A520D" w:rsidRDefault="000F67A2" w:rsidP="007A520D">
            <w:pPr>
              <w:pStyle w:val="ConsPlusNormal"/>
              <w:spacing w:line="220" w:lineRule="exact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20D">
              <w:rPr>
                <w:rFonts w:ascii="Times New Roman" w:hAnsi="Times New Roman" w:cs="Times New Roman"/>
                <w:sz w:val="24"/>
                <w:szCs w:val="24"/>
              </w:rPr>
              <w:t>на 2023 г.</w:t>
            </w:r>
          </w:p>
          <w:p w:rsidR="000F67A2" w:rsidRPr="007A520D" w:rsidRDefault="000F67A2" w:rsidP="007A520D">
            <w:pPr>
              <w:pStyle w:val="ConsPlusNormal"/>
              <w:spacing w:line="220" w:lineRule="exact"/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20D">
              <w:rPr>
                <w:rFonts w:ascii="Times New Roman" w:hAnsi="Times New Roman" w:cs="Times New Roman"/>
                <w:sz w:val="24"/>
                <w:szCs w:val="24"/>
              </w:rPr>
              <w:t>(очередной финансовый год)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F67A2" w:rsidRPr="007A520D" w:rsidRDefault="000F67A2" w:rsidP="007A520D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20D">
              <w:rPr>
                <w:rFonts w:ascii="Times New Roman" w:hAnsi="Times New Roman" w:cs="Times New Roman"/>
                <w:sz w:val="24"/>
                <w:szCs w:val="24"/>
              </w:rPr>
              <w:t>на 2024 г.</w:t>
            </w:r>
          </w:p>
          <w:p w:rsidR="000F67A2" w:rsidRPr="007A520D" w:rsidRDefault="000F67A2" w:rsidP="007A520D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520D">
              <w:rPr>
                <w:rFonts w:ascii="Times New Roman" w:hAnsi="Times New Roman" w:cs="Times New Roman"/>
                <w:sz w:val="24"/>
                <w:szCs w:val="24"/>
              </w:rPr>
              <w:t>(первый год планового</w:t>
            </w:r>
            <w:proofErr w:type="gramEnd"/>
          </w:p>
          <w:p w:rsidR="000F67A2" w:rsidRPr="007A520D" w:rsidRDefault="000F67A2" w:rsidP="007A520D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20D">
              <w:rPr>
                <w:rFonts w:ascii="Times New Roman" w:hAnsi="Times New Roman" w:cs="Times New Roman"/>
                <w:sz w:val="24"/>
                <w:szCs w:val="24"/>
              </w:rPr>
              <w:t>периода)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20D">
              <w:rPr>
                <w:rFonts w:ascii="Times New Roman" w:hAnsi="Times New Roman" w:cs="Times New Roman"/>
                <w:sz w:val="24"/>
                <w:szCs w:val="24"/>
              </w:rPr>
              <w:t>на 2025 г.</w:t>
            </w:r>
          </w:p>
          <w:p w:rsidR="000F67A2" w:rsidRPr="007A520D" w:rsidRDefault="000F67A2" w:rsidP="007A520D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520D">
              <w:rPr>
                <w:rFonts w:ascii="Times New Roman" w:hAnsi="Times New Roman" w:cs="Times New Roman"/>
                <w:sz w:val="24"/>
                <w:szCs w:val="24"/>
              </w:rPr>
              <w:t>(второй год планового</w:t>
            </w:r>
            <w:proofErr w:type="gramEnd"/>
          </w:p>
          <w:p w:rsidR="000F67A2" w:rsidRPr="007A520D" w:rsidRDefault="000F67A2" w:rsidP="007A520D">
            <w:pPr>
              <w:pStyle w:val="ConsPlusNormal"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20D">
              <w:rPr>
                <w:rFonts w:ascii="Times New Roman" w:hAnsi="Times New Roman" w:cs="Times New Roman"/>
                <w:sz w:val="24"/>
                <w:szCs w:val="24"/>
              </w:rPr>
              <w:t>периода)</w:t>
            </w:r>
          </w:p>
        </w:tc>
      </w:tr>
      <w:tr w:rsidR="000F67A2" w:rsidRPr="00740F5A" w:rsidTr="007A520D">
        <w:trPr>
          <w:gridAfter w:val="2"/>
          <w:wAfter w:w="31" w:type="dxa"/>
          <w:trHeight w:val="33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</w:tr>
      <w:tr w:rsidR="000F67A2" w:rsidRPr="00740F5A" w:rsidTr="007A520D">
        <w:trPr>
          <w:gridAfter w:val="2"/>
          <w:wAfter w:w="31" w:type="dxa"/>
          <w:trHeight w:val="145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00" w:lineRule="exact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jc w:val="both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18210102010010000110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62,020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65,989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0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70,081</w:t>
            </w:r>
          </w:p>
        </w:tc>
      </w:tr>
      <w:tr w:rsidR="000F67A2" w:rsidRPr="00740F5A" w:rsidTr="007A520D">
        <w:trPr>
          <w:trHeight w:val="456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 xml:space="preserve">Федеральная </w:t>
            </w:r>
            <w:proofErr w:type="spellStart"/>
            <w:proofErr w:type="gramStart"/>
            <w:r w:rsidRPr="007A520D">
              <w:rPr>
                <w:sz w:val="24"/>
                <w:szCs w:val="24"/>
              </w:rPr>
              <w:t>налого-вая</w:t>
            </w:r>
            <w:proofErr w:type="spellEnd"/>
            <w:proofErr w:type="gramEnd"/>
            <w:r w:rsidRPr="007A520D">
              <w:rPr>
                <w:sz w:val="24"/>
                <w:szCs w:val="24"/>
              </w:rPr>
              <w:t xml:space="preserve">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jc w:val="both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7A520D">
              <w:rPr>
                <w:sz w:val="24"/>
                <w:szCs w:val="24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lastRenderedPageBreak/>
              <w:t>18210302231010000110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736,464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758,558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781,315</w:t>
            </w:r>
          </w:p>
        </w:tc>
      </w:tr>
      <w:tr w:rsidR="000F67A2" w:rsidRPr="00740F5A" w:rsidTr="007A520D">
        <w:trPr>
          <w:trHeight w:val="3961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 xml:space="preserve">Федеральная </w:t>
            </w:r>
            <w:proofErr w:type="spellStart"/>
            <w:proofErr w:type="gramStart"/>
            <w:r w:rsidRPr="007A520D">
              <w:rPr>
                <w:sz w:val="24"/>
                <w:szCs w:val="24"/>
              </w:rPr>
              <w:t>налого-вая</w:t>
            </w:r>
            <w:proofErr w:type="spellEnd"/>
            <w:proofErr w:type="gramEnd"/>
            <w:r w:rsidRPr="007A520D">
              <w:rPr>
                <w:sz w:val="24"/>
                <w:szCs w:val="24"/>
              </w:rPr>
              <w:t xml:space="preserve">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jc w:val="both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A520D">
              <w:rPr>
                <w:sz w:val="24"/>
                <w:szCs w:val="24"/>
              </w:rPr>
              <w:t>инжекторных</w:t>
            </w:r>
            <w:proofErr w:type="spellEnd"/>
            <w:r w:rsidRPr="007A520D">
              <w:rPr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18210302241010000110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3,954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4,073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4,195</w:t>
            </w:r>
          </w:p>
        </w:tc>
      </w:tr>
      <w:tr w:rsidR="000F67A2" w:rsidRPr="00740F5A" w:rsidTr="007A520D">
        <w:trPr>
          <w:trHeight w:val="1023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 xml:space="preserve">Федеральная </w:t>
            </w:r>
            <w:proofErr w:type="spellStart"/>
            <w:proofErr w:type="gramStart"/>
            <w:r w:rsidRPr="007A520D">
              <w:rPr>
                <w:sz w:val="24"/>
                <w:szCs w:val="24"/>
              </w:rPr>
              <w:t>налого-вая</w:t>
            </w:r>
            <w:proofErr w:type="spellEnd"/>
            <w:proofErr w:type="gramEnd"/>
            <w:r w:rsidRPr="007A520D">
              <w:rPr>
                <w:sz w:val="24"/>
                <w:szCs w:val="24"/>
              </w:rPr>
              <w:t xml:space="preserve">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jc w:val="both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r w:rsidRPr="007A520D">
              <w:rPr>
                <w:sz w:val="24"/>
                <w:szCs w:val="24"/>
              </w:rPr>
              <w:lastRenderedPageBreak/>
              <w:t>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lastRenderedPageBreak/>
              <w:t>18210302251010000110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781,359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804,800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828,944</w:t>
            </w:r>
          </w:p>
        </w:tc>
      </w:tr>
      <w:tr w:rsidR="000F67A2" w:rsidRPr="00740F5A" w:rsidTr="007A520D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 xml:space="preserve">Федеральная </w:t>
            </w:r>
            <w:proofErr w:type="spellStart"/>
            <w:proofErr w:type="gramStart"/>
            <w:r w:rsidRPr="007A520D">
              <w:rPr>
                <w:sz w:val="24"/>
                <w:szCs w:val="24"/>
              </w:rPr>
              <w:t>налого-вая</w:t>
            </w:r>
            <w:proofErr w:type="spellEnd"/>
            <w:proofErr w:type="gramEnd"/>
            <w:r w:rsidRPr="007A520D">
              <w:rPr>
                <w:sz w:val="24"/>
                <w:szCs w:val="24"/>
              </w:rPr>
              <w:t xml:space="preserve">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jc w:val="both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18210302261010000110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-88,747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-91,409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-94,151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jc w:val="both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18210501011010000110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115,000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119,600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124,384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 xml:space="preserve">Федеральная </w:t>
            </w:r>
            <w:proofErr w:type="spellStart"/>
            <w:proofErr w:type="gramStart"/>
            <w:r w:rsidRPr="007A520D">
              <w:rPr>
                <w:sz w:val="24"/>
                <w:szCs w:val="24"/>
              </w:rPr>
              <w:t>налого-вая</w:t>
            </w:r>
            <w:proofErr w:type="spellEnd"/>
            <w:proofErr w:type="gramEnd"/>
            <w:r w:rsidRPr="007A520D">
              <w:rPr>
                <w:sz w:val="24"/>
                <w:szCs w:val="24"/>
              </w:rPr>
              <w:t xml:space="preserve">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jc w:val="both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18210601030100000110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7,070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7,325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7,603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jc w:val="both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18210604011020000110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4,941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5,015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5,045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jc w:val="both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18210604012020000110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96,521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97,969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98,557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jc w:val="both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18210606033100000110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42,184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42,184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42,184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91410804020010000110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1,500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1,500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1,500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91411105075100000120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46,300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46,300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46,300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91411109045100000120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60,000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60,000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60,000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91420216001100000150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1120,430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1115,430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1110,320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91420229999100000150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91420235118100000150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72,930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72,930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72,930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91420235930100000150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11,626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11,626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11,626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91420240014100000150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0F67A2" w:rsidRPr="00740F5A" w:rsidTr="007A520D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поселений, за счет средств резервного фонда Правительства Российской Федерации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91420249001100000150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0F67A2" w:rsidRPr="00740F5A" w:rsidTr="007A520D">
        <w:trPr>
          <w:gridAfter w:val="2"/>
          <w:wAfter w:w="31" w:type="dxa"/>
          <w:trHeight w:val="28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 xml:space="preserve">Администрация Нигирского сельского </w:t>
            </w:r>
            <w:r w:rsidRPr="007A520D"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Прочие межбюджетные трансферты, передаваемые </w:t>
            </w:r>
            <w:r w:rsidRPr="007A520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бюджетам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91420249999100000150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5480,196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5480,196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5480,196</w:t>
            </w:r>
          </w:p>
        </w:tc>
      </w:tr>
      <w:tr w:rsidR="000F67A2" w:rsidRPr="00740F5A" w:rsidTr="007A520D">
        <w:trPr>
          <w:gridAfter w:val="2"/>
          <w:wAfter w:w="31" w:type="dxa"/>
          <w:trHeight w:val="675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91420705020100000150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0F67A2" w:rsidRPr="00740F5A" w:rsidTr="007A520D">
        <w:trPr>
          <w:gridAfter w:val="2"/>
          <w:wAfter w:w="31" w:type="dxa"/>
          <w:trHeight w:val="212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91420705030100000150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0F67A2" w:rsidRPr="00740F5A" w:rsidTr="007A520D">
        <w:trPr>
          <w:gridAfter w:val="2"/>
          <w:wAfter w:w="31" w:type="dxa"/>
          <w:trHeight w:val="1714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91420805000100000150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0F67A2" w:rsidRPr="00740F5A" w:rsidTr="007A520D">
        <w:trPr>
          <w:gridAfter w:val="2"/>
          <w:wAfter w:w="31" w:type="dxa"/>
          <w:trHeight w:val="647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jc w:val="center"/>
              <w:rPr>
                <w:sz w:val="24"/>
                <w:szCs w:val="24"/>
              </w:rPr>
            </w:pPr>
            <w:r w:rsidRPr="007A520D">
              <w:rPr>
                <w:sz w:val="24"/>
                <w:szCs w:val="24"/>
              </w:rPr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7A520D">
            <w:pPr>
              <w:spacing w:line="220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91421960010100000150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7A520D">
            <w:pPr>
              <w:spacing w:line="220" w:lineRule="exac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A520D">
              <w:rPr>
                <w:rFonts w:eastAsia="Times New Roman"/>
                <w:sz w:val="24"/>
                <w:szCs w:val="24"/>
                <w:lang w:eastAsia="ru-RU"/>
              </w:rPr>
              <w:t>0,000</w:t>
            </w:r>
          </w:p>
        </w:tc>
      </w:tr>
    </w:tbl>
    <w:p w:rsidR="000F67A2" w:rsidRDefault="000F67A2" w:rsidP="000F67A2">
      <w:pPr>
        <w:jc w:val="both"/>
        <w:rPr>
          <w:rFonts w:eastAsia="Times New Roman"/>
          <w:sz w:val="26"/>
          <w:szCs w:val="20"/>
          <w:lang w:eastAsia="ru-RU"/>
        </w:rPr>
      </w:pPr>
    </w:p>
    <w:p w:rsidR="000F67A2" w:rsidRDefault="000F67A2" w:rsidP="000F67A2">
      <w:pPr>
        <w:jc w:val="both"/>
        <w:rPr>
          <w:rFonts w:eastAsia="Times New Roman"/>
          <w:sz w:val="26"/>
          <w:szCs w:val="20"/>
          <w:lang w:eastAsia="ru-RU"/>
        </w:rPr>
      </w:pPr>
    </w:p>
    <w:p w:rsidR="000F67A2" w:rsidRDefault="000F67A2" w:rsidP="000F67A2">
      <w:pPr>
        <w:jc w:val="both"/>
        <w:rPr>
          <w:rFonts w:eastAsia="Times New Roman"/>
          <w:sz w:val="26"/>
          <w:szCs w:val="20"/>
          <w:lang w:eastAsia="ru-RU"/>
        </w:rPr>
      </w:pPr>
    </w:p>
    <w:p w:rsidR="00B76B58" w:rsidRDefault="00B76B58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  <w:sectPr w:rsidR="00B76B58" w:rsidSect="00B76B58">
          <w:pgSz w:w="16838" w:h="11906" w:orient="landscape"/>
          <w:pgMar w:top="1985" w:right="1134" w:bottom="567" w:left="1134" w:header="709" w:footer="709" w:gutter="0"/>
          <w:pgNumType w:start="1"/>
          <w:cols w:space="708"/>
          <w:titlePg/>
          <w:docGrid w:linePitch="381"/>
        </w:sect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364DC4" w:rsidRPr="009C59F5" w:rsidTr="00890C5F">
        <w:tc>
          <w:tcPr>
            <w:tcW w:w="3773" w:type="dxa"/>
          </w:tcPr>
          <w:p w:rsidR="00364DC4" w:rsidRPr="009C59F5" w:rsidRDefault="00364DC4" w:rsidP="007A520D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9C59F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Приложение 1</w:t>
            </w:r>
          </w:p>
          <w:p w:rsidR="00364DC4" w:rsidRPr="009C59F5" w:rsidRDefault="00364DC4" w:rsidP="007A520D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4DC4" w:rsidRPr="009C59F5" w:rsidRDefault="00364DC4" w:rsidP="007A520D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59F5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364DC4" w:rsidRPr="009C59F5" w:rsidRDefault="00364DC4" w:rsidP="007A520D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4DC4" w:rsidRPr="009C59F5" w:rsidRDefault="00364DC4" w:rsidP="007A520D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9C59F5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="000F67A2">
              <w:rPr>
                <w:rFonts w:ascii="Times New Roman" w:hAnsi="Times New Roman" w:cs="Times New Roman"/>
                <w:sz w:val="26"/>
                <w:szCs w:val="26"/>
              </w:rPr>
              <w:t xml:space="preserve"> 16.11.2023    № 6</w:t>
            </w:r>
            <w:r w:rsidRPr="009C59F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0F67A2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B43C17" w:rsidRPr="009C59F5" w:rsidRDefault="00B43C17" w:rsidP="00364DC4">
      <w:pPr>
        <w:spacing w:line="240" w:lineRule="exact"/>
        <w:rPr>
          <w:sz w:val="26"/>
          <w:szCs w:val="26"/>
        </w:rPr>
      </w:pPr>
    </w:p>
    <w:p w:rsidR="00B43C17" w:rsidRPr="009C59F5" w:rsidRDefault="00B43C17" w:rsidP="00364DC4">
      <w:pPr>
        <w:spacing w:line="240" w:lineRule="exact"/>
        <w:rPr>
          <w:sz w:val="26"/>
          <w:szCs w:val="26"/>
        </w:rPr>
      </w:pPr>
    </w:p>
    <w:p w:rsidR="009C59F5" w:rsidRPr="009C59F5" w:rsidRDefault="009C59F5" w:rsidP="00364DC4">
      <w:pPr>
        <w:spacing w:line="240" w:lineRule="exact"/>
        <w:rPr>
          <w:sz w:val="26"/>
          <w:szCs w:val="26"/>
        </w:rPr>
      </w:pPr>
    </w:p>
    <w:p w:rsidR="00B43C17" w:rsidRPr="009C59F5" w:rsidRDefault="00B43C17" w:rsidP="00364DC4">
      <w:pPr>
        <w:spacing w:line="240" w:lineRule="exact"/>
        <w:rPr>
          <w:sz w:val="26"/>
          <w:szCs w:val="26"/>
        </w:rPr>
      </w:pPr>
    </w:p>
    <w:p w:rsidR="00B43C17" w:rsidRPr="009C59F5" w:rsidRDefault="00B43C17" w:rsidP="00364DC4">
      <w:pPr>
        <w:pStyle w:val="4"/>
        <w:spacing w:line="240" w:lineRule="exact"/>
        <w:ind w:firstLine="709"/>
        <w:jc w:val="center"/>
        <w:rPr>
          <w:b w:val="0"/>
          <w:sz w:val="26"/>
          <w:szCs w:val="26"/>
        </w:rPr>
      </w:pPr>
      <w:r w:rsidRPr="009C59F5">
        <w:rPr>
          <w:b w:val="0"/>
          <w:sz w:val="26"/>
          <w:szCs w:val="26"/>
        </w:rPr>
        <w:t>Нормативы отчислений от федеральных налогов, налогов предусмотренных специальными налоговыми режимами, региональных и местных налогов и сборов для бюджета поселения</w:t>
      </w:r>
      <w:r w:rsidRPr="009C59F5">
        <w:rPr>
          <w:sz w:val="26"/>
          <w:szCs w:val="26"/>
        </w:rPr>
        <w:t xml:space="preserve"> </w:t>
      </w:r>
      <w:r w:rsidR="000F67A2">
        <w:rPr>
          <w:b w:val="0"/>
          <w:sz w:val="26"/>
          <w:szCs w:val="26"/>
        </w:rPr>
        <w:t>на 2024 год и плановый период 2025 и 2026</w:t>
      </w:r>
      <w:r w:rsidRPr="009C59F5">
        <w:rPr>
          <w:b w:val="0"/>
          <w:sz w:val="26"/>
          <w:szCs w:val="26"/>
        </w:rPr>
        <w:t xml:space="preserve"> годов</w:t>
      </w:r>
    </w:p>
    <w:p w:rsidR="00B43C17" w:rsidRPr="009C59F5" w:rsidRDefault="00B43C17" w:rsidP="00364DC4">
      <w:pPr>
        <w:spacing w:line="240" w:lineRule="exact"/>
        <w:rPr>
          <w:sz w:val="26"/>
          <w:szCs w:val="26"/>
        </w:rPr>
      </w:pPr>
    </w:p>
    <w:p w:rsidR="00B43C17" w:rsidRDefault="00B43C17" w:rsidP="009B3175">
      <w:pPr>
        <w:spacing w:line="240" w:lineRule="exact"/>
        <w:rPr>
          <w:sz w:val="26"/>
          <w:szCs w:val="26"/>
        </w:rPr>
      </w:pPr>
    </w:p>
    <w:tbl>
      <w:tblPr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43"/>
        <w:gridCol w:w="5103"/>
        <w:gridCol w:w="1225"/>
      </w:tblGrid>
      <w:tr w:rsidR="000F67A2" w:rsidRPr="007A520D" w:rsidTr="002D6E97">
        <w:trPr>
          <w:trHeight w:val="575"/>
          <w:tblHeader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tabs>
                <w:tab w:val="center" w:pos="1165"/>
                <w:tab w:val="right" w:pos="2510"/>
              </w:tabs>
              <w:spacing w:line="360" w:lineRule="auto"/>
              <w:ind w:left="-180"/>
              <w:rPr>
                <w:rFonts w:eastAsia="Calibri"/>
                <w:sz w:val="26"/>
                <w:szCs w:val="26"/>
              </w:rPr>
            </w:pPr>
            <w:r w:rsidRPr="007A520D">
              <w:rPr>
                <w:sz w:val="26"/>
                <w:szCs w:val="26"/>
              </w:rPr>
              <w:tab/>
            </w:r>
            <w:r w:rsidRPr="007A520D">
              <w:rPr>
                <w:rFonts w:eastAsia="Calibri"/>
                <w:sz w:val="26"/>
                <w:szCs w:val="26"/>
              </w:rPr>
              <w:t xml:space="preserve">Код </w:t>
            </w:r>
            <w:r w:rsidRPr="007A520D">
              <w:rPr>
                <w:sz w:val="26"/>
                <w:szCs w:val="26"/>
              </w:rPr>
              <w:tab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360" w:lineRule="auto"/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spacing w:line="240" w:lineRule="exact"/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Процентная ставка</w:t>
            </w:r>
          </w:p>
        </w:tc>
      </w:tr>
    </w:tbl>
    <w:p w:rsidR="000F67A2" w:rsidRPr="007A520D" w:rsidRDefault="000F67A2" w:rsidP="000F67A2">
      <w:pPr>
        <w:rPr>
          <w:rFonts w:eastAsia="Calibri"/>
          <w:sz w:val="26"/>
          <w:szCs w:val="26"/>
        </w:rPr>
      </w:pPr>
    </w:p>
    <w:tbl>
      <w:tblPr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43"/>
        <w:gridCol w:w="5103"/>
        <w:gridCol w:w="1225"/>
      </w:tblGrid>
      <w:tr w:rsidR="000F67A2" w:rsidRPr="007A520D" w:rsidTr="002D6E97">
        <w:trPr>
          <w:tblHeader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3</w:t>
            </w:r>
          </w:p>
        </w:tc>
      </w:tr>
      <w:tr w:rsidR="000F67A2" w:rsidRPr="007A520D" w:rsidTr="002D6E9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1 01 02000 10 0000 110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2D6E97">
            <w:pPr>
              <w:spacing w:line="240" w:lineRule="exact"/>
              <w:jc w:val="both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right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2</w:t>
            </w:r>
          </w:p>
        </w:tc>
      </w:tr>
      <w:tr w:rsidR="000F67A2" w:rsidRPr="007A520D" w:rsidTr="002D6E9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1 03 02000 01 0000 110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2D6E97">
            <w:pPr>
              <w:jc w:val="both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Доходы от уплаты акцизов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jc w:val="right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0,0291</w:t>
            </w:r>
          </w:p>
        </w:tc>
      </w:tr>
      <w:tr w:rsidR="000F67A2" w:rsidRPr="007A520D" w:rsidTr="002D6E9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1 05 01000 10 0000 110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2D6E97">
            <w:pPr>
              <w:spacing w:line="240" w:lineRule="exact"/>
              <w:jc w:val="both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right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27</w:t>
            </w:r>
          </w:p>
        </w:tc>
      </w:tr>
      <w:tr w:rsidR="000F67A2" w:rsidRPr="007A520D" w:rsidTr="002D6E9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1 05 03000 10 0000 110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2D6E97">
            <w:pPr>
              <w:spacing w:line="240" w:lineRule="exact"/>
              <w:jc w:val="both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right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30</w:t>
            </w:r>
          </w:p>
        </w:tc>
      </w:tr>
      <w:tr w:rsidR="000F67A2" w:rsidRPr="007A520D" w:rsidTr="002D6E9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1 06 01030 10 0000 110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2D6E97">
            <w:pPr>
              <w:spacing w:line="240" w:lineRule="exact"/>
              <w:jc w:val="both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 xml:space="preserve">Налог на имущество физических лиц, </w:t>
            </w:r>
            <w:proofErr w:type="spellStart"/>
            <w:r w:rsidRPr="007A520D">
              <w:rPr>
                <w:rFonts w:eastAsia="Calibri"/>
                <w:sz w:val="26"/>
                <w:szCs w:val="26"/>
              </w:rPr>
              <w:t>взымаемый</w:t>
            </w:r>
            <w:proofErr w:type="spellEnd"/>
            <w:r w:rsidRPr="007A520D">
              <w:rPr>
                <w:rFonts w:eastAsia="Calibri"/>
                <w:sz w:val="26"/>
                <w:szCs w:val="26"/>
              </w:rPr>
              <w:t xml:space="preserve">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right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100</w:t>
            </w:r>
          </w:p>
        </w:tc>
      </w:tr>
      <w:tr w:rsidR="000F67A2" w:rsidRPr="007A520D" w:rsidTr="002D6E9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1 06 04000 02 0000 110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Транспортный налог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color w:val="000000"/>
                <w:sz w:val="26"/>
                <w:szCs w:val="26"/>
              </w:rPr>
            </w:pPr>
            <w:r w:rsidRPr="007A520D">
              <w:rPr>
                <w:rFonts w:eastAsia="Calibri"/>
                <w:color w:val="000000"/>
                <w:sz w:val="26"/>
                <w:szCs w:val="26"/>
              </w:rPr>
              <w:t>50</w:t>
            </w:r>
          </w:p>
        </w:tc>
      </w:tr>
      <w:tr w:rsidR="000F67A2" w:rsidRPr="007A520D" w:rsidTr="002D6E9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1 06 06000 00 0000 110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Земельный налог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color w:val="000000"/>
                <w:sz w:val="26"/>
                <w:szCs w:val="26"/>
              </w:rPr>
            </w:pPr>
            <w:r w:rsidRPr="007A520D">
              <w:rPr>
                <w:rFonts w:eastAsia="Calibri"/>
                <w:color w:val="000000"/>
                <w:sz w:val="26"/>
                <w:szCs w:val="26"/>
              </w:rPr>
              <w:t>100</w:t>
            </w:r>
          </w:p>
        </w:tc>
      </w:tr>
      <w:tr w:rsidR="000F67A2" w:rsidRPr="007A520D" w:rsidTr="002D6E97">
        <w:trPr>
          <w:trHeight w:val="197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1 08 04020 01 0000 110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2D6E97" w:rsidP="002D6E97">
            <w:pPr>
              <w:pStyle w:val="ConsPlusCell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Государственная пошлина за совершение нотариальных </w:t>
            </w:r>
            <w:r w:rsidR="000F67A2" w:rsidRPr="007A520D"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 xml:space="preserve">ействий должностными лицами органов </w:t>
            </w:r>
            <w:r w:rsidR="000F67A2" w:rsidRPr="007A520D">
              <w:rPr>
                <w:sz w:val="26"/>
                <w:szCs w:val="26"/>
              </w:rPr>
              <w:t>местного с</w:t>
            </w:r>
            <w:r>
              <w:rPr>
                <w:sz w:val="26"/>
                <w:szCs w:val="26"/>
              </w:rPr>
              <w:t xml:space="preserve">амоуправления, уполномоченными </w:t>
            </w:r>
            <w:r w:rsidR="000F67A2" w:rsidRPr="007A520D">
              <w:rPr>
                <w:sz w:val="26"/>
                <w:szCs w:val="26"/>
              </w:rPr>
              <w:t>в соответствии с законодательн</w:t>
            </w:r>
            <w:r>
              <w:rPr>
                <w:sz w:val="26"/>
                <w:szCs w:val="26"/>
              </w:rPr>
              <w:t>ыми актами Российской Федерации</w:t>
            </w:r>
            <w:r w:rsidR="000F67A2" w:rsidRPr="007A520D">
              <w:rPr>
                <w:sz w:val="26"/>
                <w:szCs w:val="26"/>
              </w:rPr>
              <w:t xml:space="preserve"> на совершение нотариальных действий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color w:val="000000"/>
                <w:sz w:val="26"/>
                <w:szCs w:val="26"/>
              </w:rPr>
            </w:pPr>
            <w:r w:rsidRPr="007A520D">
              <w:rPr>
                <w:rFonts w:eastAsia="Calibri"/>
                <w:color w:val="000000"/>
                <w:sz w:val="26"/>
                <w:szCs w:val="26"/>
              </w:rPr>
              <w:t>100</w:t>
            </w:r>
          </w:p>
        </w:tc>
      </w:tr>
      <w:tr w:rsidR="000F67A2" w:rsidRPr="007A520D" w:rsidTr="002D6E9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1 11 05075 10 0000 120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color w:val="000000"/>
                <w:sz w:val="26"/>
                <w:szCs w:val="26"/>
              </w:rPr>
            </w:pPr>
            <w:r w:rsidRPr="007A520D">
              <w:rPr>
                <w:rFonts w:eastAsia="Calibri"/>
                <w:color w:val="000000"/>
                <w:sz w:val="26"/>
                <w:szCs w:val="26"/>
              </w:rPr>
              <w:t>100</w:t>
            </w:r>
          </w:p>
        </w:tc>
      </w:tr>
      <w:tr w:rsidR="000F67A2" w:rsidRPr="007A520D" w:rsidTr="002D6E9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1 11 09045 10 0000 120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napToGrid w:val="0"/>
                <w:color w:val="000000"/>
                <w:sz w:val="26"/>
                <w:szCs w:val="26"/>
              </w:rPr>
            </w:pPr>
            <w:r w:rsidRPr="007A520D">
              <w:rPr>
                <w:rFonts w:eastAsia="Calibri"/>
                <w:snapToGrid w:val="0"/>
                <w:color w:val="000000"/>
                <w:sz w:val="26"/>
                <w:szCs w:val="2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color w:val="000000"/>
                <w:sz w:val="26"/>
                <w:szCs w:val="26"/>
              </w:rPr>
            </w:pPr>
            <w:r w:rsidRPr="007A520D">
              <w:rPr>
                <w:rFonts w:eastAsia="Calibri"/>
                <w:color w:val="000000"/>
                <w:sz w:val="26"/>
                <w:szCs w:val="26"/>
              </w:rPr>
              <w:t>100</w:t>
            </w:r>
          </w:p>
        </w:tc>
      </w:tr>
      <w:tr w:rsidR="000F67A2" w:rsidRPr="007A520D" w:rsidTr="002D6E9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1 13 02065 10 0000 130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D146D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napToGrid w:val="0"/>
                <w:color w:val="000000"/>
                <w:sz w:val="26"/>
                <w:szCs w:val="26"/>
              </w:rPr>
            </w:pPr>
            <w:r w:rsidRPr="007A520D">
              <w:rPr>
                <w:rFonts w:eastAsia="Calibri"/>
                <w:snapToGrid w:val="0"/>
                <w:color w:val="000000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color w:val="000000"/>
                <w:sz w:val="26"/>
                <w:szCs w:val="26"/>
              </w:rPr>
            </w:pPr>
            <w:r w:rsidRPr="007A520D">
              <w:rPr>
                <w:rFonts w:eastAsia="Calibri"/>
                <w:color w:val="000000"/>
                <w:sz w:val="26"/>
                <w:szCs w:val="26"/>
              </w:rPr>
              <w:t>100</w:t>
            </w:r>
          </w:p>
        </w:tc>
      </w:tr>
      <w:tr w:rsidR="000F67A2" w:rsidRPr="007A520D" w:rsidTr="002D6E97">
        <w:trPr>
          <w:trHeight w:val="50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lastRenderedPageBreak/>
              <w:t>1 13 02 995 10 0000 130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2D6E9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color w:val="000000"/>
                <w:sz w:val="26"/>
                <w:szCs w:val="26"/>
              </w:rPr>
            </w:pPr>
            <w:r w:rsidRPr="007A520D">
              <w:rPr>
                <w:rFonts w:eastAsia="Calibri"/>
                <w:color w:val="000000"/>
                <w:sz w:val="26"/>
                <w:szCs w:val="26"/>
              </w:rPr>
              <w:t>100</w:t>
            </w:r>
          </w:p>
        </w:tc>
      </w:tr>
      <w:tr w:rsidR="000F67A2" w:rsidRPr="007A520D" w:rsidTr="002D6E97">
        <w:trPr>
          <w:trHeight w:val="41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1 14 13060 10 0000 410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2D6E97">
            <w:pPr>
              <w:jc w:val="both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Доходы от приватизации имущества, находящегося в собственности сельских поселений в части приватизации нефинансовых активов имущества казны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jc w:val="right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 xml:space="preserve">               100</w:t>
            </w:r>
          </w:p>
        </w:tc>
      </w:tr>
      <w:tr w:rsidR="000F67A2" w:rsidRPr="007A520D" w:rsidTr="002D6E9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1 16 10100 10 0000 140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2D6E97">
            <w:pPr>
              <w:jc w:val="both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jc w:val="right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100</w:t>
            </w:r>
          </w:p>
        </w:tc>
      </w:tr>
      <w:tr w:rsidR="000F67A2" w:rsidRPr="007A520D" w:rsidTr="002D6E97">
        <w:trPr>
          <w:trHeight w:val="120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1 16 07090 10 0000 140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2D6E97">
            <w:pPr>
              <w:jc w:val="both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jc w:val="right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100</w:t>
            </w:r>
          </w:p>
        </w:tc>
      </w:tr>
      <w:tr w:rsidR="000F67A2" w:rsidRPr="007A520D" w:rsidTr="002D6E9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spacing w:line="240" w:lineRule="exact"/>
              <w:jc w:val="center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1 17 01050 10 0000 180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A2" w:rsidRPr="007A520D" w:rsidRDefault="000F67A2" w:rsidP="002D6E9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6"/>
                <w:szCs w:val="26"/>
              </w:rPr>
            </w:pPr>
            <w:r w:rsidRPr="007A520D">
              <w:rPr>
                <w:rFonts w:eastAsia="Calibri"/>
                <w:sz w:val="26"/>
                <w:szCs w:val="26"/>
              </w:rPr>
              <w:t>Невыясненные поступления, зачисляемые в бюджеты сельских  поселений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A2" w:rsidRPr="007A520D" w:rsidRDefault="000F67A2" w:rsidP="002D6E9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eastAsia="Calibri"/>
                <w:color w:val="000000"/>
                <w:sz w:val="26"/>
                <w:szCs w:val="26"/>
              </w:rPr>
            </w:pPr>
            <w:r w:rsidRPr="007A520D">
              <w:rPr>
                <w:rFonts w:eastAsia="Calibri"/>
                <w:color w:val="000000"/>
                <w:sz w:val="26"/>
                <w:szCs w:val="26"/>
              </w:rPr>
              <w:t>100</w:t>
            </w:r>
          </w:p>
        </w:tc>
      </w:tr>
    </w:tbl>
    <w:p w:rsidR="00364DC4" w:rsidRDefault="00364DC4" w:rsidP="002D6E97">
      <w:pPr>
        <w:spacing w:line="240" w:lineRule="exact"/>
        <w:jc w:val="both"/>
        <w:rPr>
          <w:sz w:val="26"/>
          <w:szCs w:val="26"/>
        </w:rPr>
      </w:pPr>
    </w:p>
    <w:p w:rsidR="000F67A2" w:rsidRDefault="000F67A2" w:rsidP="002D6E97">
      <w:pPr>
        <w:spacing w:line="240" w:lineRule="exact"/>
        <w:jc w:val="both"/>
        <w:rPr>
          <w:sz w:val="26"/>
          <w:szCs w:val="26"/>
        </w:rPr>
      </w:pPr>
    </w:p>
    <w:p w:rsidR="00364DC4" w:rsidRDefault="00364DC4" w:rsidP="002D6E97">
      <w:pPr>
        <w:spacing w:line="240" w:lineRule="exact"/>
        <w:jc w:val="both"/>
        <w:rPr>
          <w:sz w:val="26"/>
          <w:szCs w:val="26"/>
        </w:rPr>
      </w:pPr>
    </w:p>
    <w:p w:rsidR="00364DC4" w:rsidRPr="00364DC4" w:rsidRDefault="00364DC4" w:rsidP="002D6E97">
      <w:pPr>
        <w:spacing w:line="240" w:lineRule="exact"/>
        <w:jc w:val="both"/>
        <w:rPr>
          <w:sz w:val="26"/>
          <w:szCs w:val="26"/>
        </w:rPr>
      </w:pPr>
    </w:p>
    <w:p w:rsidR="00B43C17" w:rsidRPr="00364DC4" w:rsidRDefault="00B43C17" w:rsidP="002D6E97">
      <w:pPr>
        <w:pStyle w:val="a7"/>
        <w:tabs>
          <w:tab w:val="left" w:pos="708"/>
        </w:tabs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364DC4"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                                                           </w:t>
      </w:r>
      <w:r w:rsidR="00364DC4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364DC4">
        <w:rPr>
          <w:rFonts w:ascii="Times New Roman" w:hAnsi="Times New Roman" w:cs="Times New Roman"/>
          <w:sz w:val="26"/>
          <w:szCs w:val="26"/>
        </w:rPr>
        <w:t xml:space="preserve">    А.В.</w:t>
      </w:r>
      <w:r w:rsidR="00364DC4">
        <w:rPr>
          <w:rFonts w:ascii="Times New Roman" w:hAnsi="Times New Roman" w:cs="Times New Roman"/>
          <w:sz w:val="26"/>
          <w:szCs w:val="26"/>
        </w:rPr>
        <w:t xml:space="preserve"> </w:t>
      </w:r>
      <w:r w:rsidRPr="00364DC4">
        <w:rPr>
          <w:rFonts w:ascii="Times New Roman" w:hAnsi="Times New Roman" w:cs="Times New Roman"/>
          <w:sz w:val="26"/>
          <w:szCs w:val="26"/>
        </w:rPr>
        <w:t>Кущ</w:t>
      </w:r>
    </w:p>
    <w:p w:rsidR="00B43C17" w:rsidRDefault="00B43C17" w:rsidP="00B43C17"/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9B3175" w:rsidTr="00A121C2">
        <w:tc>
          <w:tcPr>
            <w:tcW w:w="3773" w:type="dxa"/>
          </w:tcPr>
          <w:p w:rsidR="000F67A2" w:rsidRDefault="000F67A2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F67A2" w:rsidRDefault="000F67A2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F67A2" w:rsidRDefault="000F67A2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F67A2" w:rsidRDefault="000F67A2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F67A2" w:rsidRDefault="000F67A2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F67A2" w:rsidRDefault="000F67A2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6E97" w:rsidRDefault="002D6E97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6E97" w:rsidRDefault="002D6E97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6E97" w:rsidRDefault="002D6E97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6E97" w:rsidRDefault="002D6E97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6E97" w:rsidRDefault="002D6E97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6E97" w:rsidRDefault="002D6E97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6E97" w:rsidRDefault="002D6E97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6E97" w:rsidRDefault="002D6E97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6E97" w:rsidRDefault="002D6E97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6E97" w:rsidRDefault="002D6E97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6E97" w:rsidRDefault="002D6E97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3175" w:rsidRPr="00364DC4" w:rsidRDefault="009B3175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9B3175" w:rsidRPr="00364DC4" w:rsidRDefault="009B3175" w:rsidP="009C59F5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3175" w:rsidRPr="00364DC4" w:rsidRDefault="009B3175" w:rsidP="009C59F5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9B3175" w:rsidRPr="00364DC4" w:rsidRDefault="009B3175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3175" w:rsidRPr="00364DC4" w:rsidRDefault="000F67A2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16.11.2023</w:t>
            </w:r>
            <w:r w:rsidR="009B3175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9B3175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  <w:r w:rsidR="009B317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364DC4" w:rsidRDefault="00364DC4" w:rsidP="009C59F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C59F5" w:rsidRDefault="009C59F5" w:rsidP="009C59F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64DC4" w:rsidRDefault="00364DC4" w:rsidP="009C59F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9C59F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557" w:type="dxa"/>
        <w:tblInd w:w="93" w:type="dxa"/>
        <w:tblLook w:val="04A0"/>
      </w:tblPr>
      <w:tblGrid>
        <w:gridCol w:w="3134"/>
        <w:gridCol w:w="4819"/>
        <w:gridCol w:w="1604"/>
      </w:tblGrid>
      <w:tr w:rsidR="00B43C17" w:rsidRPr="00B43C17" w:rsidTr="009C59F5">
        <w:trPr>
          <w:trHeight w:val="268"/>
        </w:trPr>
        <w:tc>
          <w:tcPr>
            <w:tcW w:w="9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3C17" w:rsidRPr="00B43C17" w:rsidRDefault="00B43C17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Доходы бюджета поселения по группам, подгруппам и статьям классификации доходов бюдж</w:t>
            </w:r>
            <w:r w:rsidR="000F67A2">
              <w:rPr>
                <w:rFonts w:eastAsia="Times New Roman"/>
                <w:sz w:val="26"/>
                <w:szCs w:val="26"/>
                <w:lang w:eastAsia="ru-RU"/>
              </w:rPr>
              <w:t>етов на 2024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 год </w:t>
            </w:r>
          </w:p>
        </w:tc>
      </w:tr>
      <w:tr w:rsidR="00B43C17" w:rsidRPr="00B43C17" w:rsidTr="009C59F5">
        <w:trPr>
          <w:trHeight w:val="9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B43C17" w:rsidRPr="00B43C17" w:rsidTr="00D146D5">
        <w:trPr>
          <w:trHeight w:val="95"/>
        </w:trPr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тыс.</w:t>
            </w:r>
            <w:r w:rsidR="00A121C2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бюджетной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план </w:t>
            </w: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</w:t>
            </w:r>
            <w:proofErr w:type="gramEnd"/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2024 год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D146D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000 1000000000 0000 000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1 868,566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000 1010000000 0000 000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62,020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000 1010200001 0000 110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62,020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000 1010201001 0000 110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62,020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000 1010201001 1000 110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62,020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000 1030000000 0000 000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1 433,030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000 1030200001 0000 110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1 433,030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000 1030223001 0000 110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736,464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000 1030223101 0000 110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736,464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000 1030224001 0000 110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3,954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000 1030224101 0000 110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3,954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000 1030225001 0000 110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781,359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000 1030225101 0000 110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781,359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000 1030226001 0000 110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-88,747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000 1030226101 0000 110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-88,747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000 1050000000 0000 000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115,000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000 1050100000 0000 110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115,000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000 1050101001 0000 110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115,000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000 1050101101 0000 110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115,000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000 1050101101 1000 110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115,000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000 1060000000 0000 000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150,716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000 1060100000 0000 110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 на имущество физических лиц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7,070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000 1060103010 0000 110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7,070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000 1060103010 1000 110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7,070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000 1060400002 0000 110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101,462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000 1060401102 0000 110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4,941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000 1060401102 1000 110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4,941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000 1060401202 0000 110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96,521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000 1060401202 1000 110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96,521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000 1060600000 0000 110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42,184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000 1060603000 0000 110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42,184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000 1060603310 0000 110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поселений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42,184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000 1060603310 1000 110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42,184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000 1080000000 0000 000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1,500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000 1080400001 0000 110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1,500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000 1080402001 0000 110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1,500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000 1110000000 0000 000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106,300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000 1110500000 0000 120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46,300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000 111 05070 00 0000 120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46,300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000 111 05075 10 0000 120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46,300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000 1110900000 0000 120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000 1110904000 0000 120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казенных)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60,000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000 1110904510 0000 120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000 2000000000 0000 000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6 685,182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000 2020000000 0000 000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6 685,182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000 20210000000000150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1 120,430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000 20216001000000 150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1 120,430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000 20216001100000 150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1 120,430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000 20230000000000 150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84,556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000 20235930000000150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000 20235930100000150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000 20235118000000150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000 20235118100000150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000 20240000000000150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000 20249999000000150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000 20249999100000150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</w:tr>
      <w:tr w:rsidR="00D146D5" w:rsidRPr="00D146D5" w:rsidTr="002D6E97">
        <w:trPr>
          <w:trHeight w:val="9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D146D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8 553,748</w:t>
            </w:r>
          </w:p>
        </w:tc>
      </w:tr>
    </w:tbl>
    <w:p w:rsidR="00B43C17" w:rsidRDefault="00B43C17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A121C2" w:rsidTr="009C59F5">
        <w:trPr>
          <w:trHeight w:val="2155"/>
        </w:trPr>
        <w:tc>
          <w:tcPr>
            <w:tcW w:w="9570" w:type="dxa"/>
          </w:tcPr>
          <w:p w:rsidR="00A121C2" w:rsidRPr="00364DC4" w:rsidRDefault="00A121C2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A121C2" w:rsidRPr="00364DC4" w:rsidRDefault="00A121C2" w:rsidP="009C59F5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21C2" w:rsidRPr="00364DC4" w:rsidRDefault="00A121C2" w:rsidP="009C59F5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A121C2" w:rsidRPr="00364DC4" w:rsidRDefault="00A121C2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121C2" w:rsidRPr="00364DC4" w:rsidRDefault="00D146D5" w:rsidP="009C59F5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16.11.2023</w:t>
            </w:r>
            <w:r w:rsidR="00A121C2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A121C2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  <w:r w:rsidR="00A121C2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A121C2" w:rsidRDefault="00A121C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C59F5" w:rsidRDefault="009C59F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C59F5" w:rsidRDefault="009C59F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C59F5" w:rsidRDefault="009C59F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513" w:type="dxa"/>
        <w:tblInd w:w="93" w:type="dxa"/>
        <w:tblLayout w:type="fixed"/>
        <w:tblLook w:val="04A0"/>
      </w:tblPr>
      <w:tblGrid>
        <w:gridCol w:w="2709"/>
        <w:gridCol w:w="3969"/>
        <w:gridCol w:w="1417"/>
        <w:gridCol w:w="1418"/>
      </w:tblGrid>
      <w:tr w:rsidR="00B43C17" w:rsidRPr="00B43C17" w:rsidTr="002D6E97">
        <w:trPr>
          <w:trHeight w:val="186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3C17" w:rsidRPr="00B43C17" w:rsidRDefault="00B43C17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Доходы бюджета поселения по группам, подгруппам и статьям классификации доходов </w:t>
            </w:r>
            <w:r w:rsidR="00D146D5">
              <w:rPr>
                <w:rFonts w:eastAsia="Times New Roman"/>
                <w:sz w:val="26"/>
                <w:szCs w:val="26"/>
                <w:lang w:eastAsia="ru-RU"/>
              </w:rPr>
              <w:t>бюджетов на плановый период 2025 и 2026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B43C17" w:rsidRPr="00B43C17" w:rsidTr="002D6E97">
        <w:trPr>
          <w:trHeight w:val="9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B43C17" w:rsidRPr="00B43C17" w:rsidTr="002D6E97">
        <w:trPr>
          <w:trHeight w:val="95"/>
        </w:trPr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9C59F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3C17" w:rsidRPr="00B43C17" w:rsidRDefault="00B43C17" w:rsidP="00B43C1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тыс.</w:t>
            </w:r>
            <w:r w:rsidR="009C59F5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бюджетной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план </w:t>
            </w: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план </w:t>
            </w: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</w:t>
            </w:r>
            <w:proofErr w:type="gramEnd"/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2026 год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000 1000000000 0000 000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1 921,904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1 975,957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000 1010000000 0000 000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65,989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70,081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000 1010200001 0000 110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65,989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70,081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000 1010201001 0000 110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65,989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70,081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000 1010201001 1000 110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65,989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70,081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000 1030000000 0000 000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1 476,022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1 520,303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000 1030200001 0000 110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1 476,022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1 520,303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000 1030223001 0000 110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758,558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781,315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000 1030223101 0000 110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758,558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781,315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000 1030224001 0000 110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4,195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000 1030224101 0000 110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4,195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000 1030225001 0000 110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804,800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828,944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000 1030225101 0000 110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804,800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828,944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000 1030226001 0000 110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-91,409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-94,151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000 1030226101 0000 110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-91,409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-94,151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000 1050000000 0000 000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119,600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124,384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000 1050100000 0000 110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119,600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124,384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000 1050101001 0000 110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119,600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124,384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000 1050101101 0000 110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Налог, взимаемый с налогоплательщиков, выбравших в качестве объекта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налогообложения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119,600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124,384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000 1050101101 1000 110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119,600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124,384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000 1060000000 0000 000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152,493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153,389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000 1060100000 0000 110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7,325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7,603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000 1060103010 0000 110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7,325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7,603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000 1060103010 1000 110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</w:t>
            </w: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7,325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7,603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000 1060400002 0000 110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102,984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103,602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000 1060401102 0000 110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Транспортный налог с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5,015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5,045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000 1060401102 1000 110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</w:t>
            </w: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5,015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5,045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000 1060401202 0000 110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97,969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98,557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000 1060401202 1000 110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97,969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98,557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000 1060600000 0000 110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42,184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42,184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000 1060603000 0000 110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42,184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42,184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000 1060603310 0000 110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42,184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42,184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000 1060603310 1000 110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42,184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42,184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000 1080000000 0000 000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1,500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1,500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000 1080400001 0000 110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1,500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1,500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000 1080402001 0000 110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1,500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1,500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000 1110000000 0000 000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106,300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106,300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000 1110500000 0000 120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46,300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46,300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000 111 05070 00 0000 120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46,300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46,300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000 111 05075 10 0000 120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46,300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46,300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000 1110900000 0000 120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000 1110904000 0000 120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000 1110904510 0000 120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000 2000000000 0000 000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6 680,182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6 675,072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000 2020000000 0000 000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6 680,182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6 675,072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000 20210000000000150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1 115,430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1 110,320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000 20216001000000 150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1 115,430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1 110,320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000 20216001100000 150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1 115,430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1 110,320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000 20230000000000 150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84,556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84,556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000 20235930000000150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000 20235930100000150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000 20235118000000150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000 20235118100000150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Субвенции бюджетам сельских поселений на осуществление первичного воинского учета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72,930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000 20240000000000150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000 20249999000000150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000 20249999100000150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</w:tr>
      <w:tr w:rsidR="00D146D5" w:rsidRPr="00D146D5" w:rsidTr="002D6E97">
        <w:trPr>
          <w:trHeight w:val="9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6D5" w:rsidRPr="00D146D5" w:rsidRDefault="00D146D5" w:rsidP="00D146D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8 602,086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8 651,029</w:t>
            </w:r>
          </w:p>
        </w:tc>
      </w:tr>
    </w:tbl>
    <w:p w:rsidR="00B43C17" w:rsidRDefault="00B43C17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926D89" w:rsidTr="005D63D7">
        <w:tc>
          <w:tcPr>
            <w:tcW w:w="9570" w:type="dxa"/>
          </w:tcPr>
          <w:p w:rsidR="00D146D5" w:rsidRDefault="00D146D5" w:rsidP="002D6E97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26D89" w:rsidRPr="00364DC4" w:rsidRDefault="00926D89" w:rsidP="002D6E97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  <w:p w:rsidR="00926D89" w:rsidRPr="00364DC4" w:rsidRDefault="00926D89" w:rsidP="002D6E97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26D89" w:rsidRPr="00364DC4" w:rsidRDefault="00926D89" w:rsidP="002D6E97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926D89" w:rsidRPr="00364DC4" w:rsidRDefault="00926D89" w:rsidP="002D6E97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26D89" w:rsidRPr="00364DC4" w:rsidRDefault="00926D89" w:rsidP="002D6E97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14.11.2025  </w:t>
            </w: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42-84</w:t>
            </w:r>
          </w:p>
        </w:tc>
      </w:tr>
    </w:tbl>
    <w:p w:rsidR="00926D89" w:rsidRDefault="00926D89" w:rsidP="002D6E9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26D89" w:rsidRDefault="00926D89" w:rsidP="002D6E9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2D6E9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2D6E9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513" w:type="dxa"/>
        <w:tblInd w:w="93" w:type="dxa"/>
        <w:tblLook w:val="04A0"/>
      </w:tblPr>
      <w:tblGrid>
        <w:gridCol w:w="5544"/>
        <w:gridCol w:w="1701"/>
        <w:gridCol w:w="708"/>
        <w:gridCol w:w="1560"/>
      </w:tblGrid>
      <w:tr w:rsidR="00B43C17" w:rsidRPr="00B43C17" w:rsidTr="008364E5">
        <w:trPr>
          <w:trHeight w:val="439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3C17" w:rsidRPr="00B43C17" w:rsidRDefault="00B43C17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</w:t>
            </w:r>
            <w:r w:rsidR="00D146D5">
              <w:rPr>
                <w:rFonts w:eastAsia="Times New Roman"/>
                <w:sz w:val="26"/>
                <w:szCs w:val="26"/>
                <w:lang w:eastAsia="ru-RU"/>
              </w:rPr>
              <w:t xml:space="preserve"> видов расходов бюджетов на 2024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B43C17" w:rsidRPr="00B43C17" w:rsidTr="008364E5">
        <w:trPr>
          <w:trHeight w:val="9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8364E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B43C17" w:rsidRPr="00B43C17" w:rsidTr="00D146D5">
        <w:trPr>
          <w:trHeight w:val="330"/>
        </w:trPr>
        <w:tc>
          <w:tcPr>
            <w:tcW w:w="5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Сумма на 2024 год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114,000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создание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020 01 00211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 по техническому оснащению административного здания,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 w:rsidR="002D6E97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1 534,492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Содержание автомобильных дорог местного значения в границах населенного пункта, и сооружений на них (в пределах дорожного фонда),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1 304,492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содержание автомобильных дорог местного значения и сооружений на них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351,130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030 01 00311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351,130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371,362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371,362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осуществление мероприятий по обеспечению безопасности дорожного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282,000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282,000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Ремонт автомобильных дорог и сооружений на них в границах населенного пункта (в пределах дорожного фонда)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030 02 00000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230,000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ремонт автомобильных дорог и сооружений на них в границах населенного пункта (в пределах дорожного фонда)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030 02 00421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230,000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030 02 00321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230,000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5 133,268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5 133,268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выплаты по оплате труда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работников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731 00 00001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3 974,394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2D6E97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Расходы на</w:t>
            </w:r>
            <w:r w:rsidR="00D146D5"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3 974,394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</w:t>
            </w:r>
            <w:r w:rsidR="002D6E97"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525,165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124,870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382,295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18,000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549,153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549,153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2D6E97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Расходы на</w:t>
            </w:r>
            <w:r w:rsidR="00D146D5"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12,930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2D6E97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Расходы на</w:t>
            </w:r>
            <w:r w:rsidR="00D146D5"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1,626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самоуправления и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990 00 00000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732,644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732,644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246,716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Резервный фонд местных администраций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 в области жилищного хозяйства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по капитальному ремонту муниципального жилья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обазований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59,260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59,260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Организация и содержание мест захоронения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Доплаты к пенсиям муниципальных служащих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2D6E97">
        <w:trPr>
          <w:trHeight w:val="33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8 553,748</w:t>
            </w:r>
          </w:p>
        </w:tc>
      </w:tr>
    </w:tbl>
    <w:p w:rsidR="00B43C17" w:rsidRDefault="00B43C17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2D6E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5D63D7" w:rsidTr="005D63D7">
        <w:tc>
          <w:tcPr>
            <w:tcW w:w="9570" w:type="dxa"/>
          </w:tcPr>
          <w:p w:rsidR="005D63D7" w:rsidRPr="00364DC4" w:rsidRDefault="005D63D7" w:rsidP="002D6E97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  <w:p w:rsidR="005D63D7" w:rsidRPr="00364DC4" w:rsidRDefault="005D63D7" w:rsidP="002D6E97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D63D7" w:rsidRPr="00364DC4" w:rsidRDefault="005D63D7" w:rsidP="002D6E97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5D63D7" w:rsidRPr="00364DC4" w:rsidRDefault="005D63D7" w:rsidP="002D6E97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D63D7" w:rsidRPr="00364DC4" w:rsidRDefault="00D146D5" w:rsidP="002D6E97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16.11.2023</w:t>
            </w:r>
            <w:r w:rsidR="005D63D7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5D63D7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  <w:r w:rsidR="005D63D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5D63D7" w:rsidRDefault="005D63D7" w:rsidP="008364E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364E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364E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D63D7" w:rsidRDefault="005D63D7" w:rsidP="008364E5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513" w:type="dxa"/>
        <w:tblInd w:w="93" w:type="dxa"/>
        <w:tblLayout w:type="fixed"/>
        <w:tblLook w:val="04A0"/>
      </w:tblPr>
      <w:tblGrid>
        <w:gridCol w:w="4977"/>
        <w:gridCol w:w="992"/>
        <w:gridCol w:w="709"/>
        <w:gridCol w:w="1417"/>
        <w:gridCol w:w="1418"/>
      </w:tblGrid>
      <w:tr w:rsidR="00B43C17" w:rsidRPr="00B43C17" w:rsidTr="00E32348">
        <w:trPr>
          <w:trHeight w:val="95"/>
        </w:trPr>
        <w:tc>
          <w:tcPr>
            <w:tcW w:w="9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3C17" w:rsidRPr="00B43C17" w:rsidRDefault="00B43C17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</w:t>
            </w:r>
            <w:r w:rsidR="00E32348">
              <w:rPr>
                <w:rFonts w:eastAsia="Times New Roman"/>
                <w:sz w:val="26"/>
                <w:szCs w:val="26"/>
                <w:lang w:eastAsia="ru-RU"/>
              </w:rPr>
              <w:t xml:space="preserve">ам) видов расходов бюджетов на 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плановый п</w:t>
            </w:r>
            <w:r w:rsidR="00D146D5">
              <w:rPr>
                <w:rFonts w:eastAsia="Times New Roman"/>
                <w:sz w:val="26"/>
                <w:szCs w:val="26"/>
                <w:lang w:eastAsia="ru-RU"/>
              </w:rPr>
              <w:t>ериод 2024 и 2025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B43C17" w:rsidRPr="00B43C17" w:rsidTr="00E32348">
        <w:trPr>
          <w:trHeight w:val="95"/>
        </w:trPr>
        <w:tc>
          <w:tcPr>
            <w:tcW w:w="9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8364E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B43C17" w:rsidRPr="00B43C17" w:rsidTr="00D146D5">
        <w:trPr>
          <w:trHeight w:val="330"/>
        </w:trPr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8364E5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8364E5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8364E5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8364E5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8364E5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Сумма на 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Сумма на 2025 год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Неизвестный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213,000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429,000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Условно утвержденные 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213,000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429,000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Муниципальная программа «Развитие муниципальной службы Нигирского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сельскоого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216,403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216,403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216,403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114,000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70,000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Мероприятия</w:t>
            </w:r>
            <w:proofErr w:type="gram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70,000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70,000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 по техническому оснащению административного здания, в рамках муниципальной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30,000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30,000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30,000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10,000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 w:rsidR="002C2D85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в рамках муниципальной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10,000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10,000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1 623,905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Содержание автомобильных дорог местного значения в границах населенного пункта, и сооружений на них (в пределах дорожного фонда), в рамках муниципальной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1 623,905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содержание автомобильных дорог местного значения и сооружений на них в рамках муниципальной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1 623,905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1 623,905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781,402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781,402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выплаты по оплате труда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работников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711 00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781,402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781,402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4 924,092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4 712,136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4 924,092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4 712,136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4 271,218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4 059,262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61240B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Расходы на</w:t>
            </w:r>
            <w:r w:rsidR="00D146D5"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4 271,218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4 059,262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</w:t>
            </w:r>
            <w:r w:rsidR="0061240B"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функций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525,165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525,165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124,870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124,870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382,295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382,295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18,000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18,000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43,153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43,153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43,153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43,153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61240B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Расходы на</w:t>
            </w:r>
            <w:r w:rsidR="00D146D5"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12,930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12,930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11,626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61240B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Расходы на</w:t>
            </w:r>
            <w:r w:rsidR="00D146D5"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10,000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1,626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  1,626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Контрольно-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счетной палаты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740 00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41,539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Аппарат Контрольно-счетной палаты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41,539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41,539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41,539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732,644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732,644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732,644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732,644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251,716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246,716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246,716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  5,000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Резервный фонд местных администраций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  3,000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  3,000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 в области жилищного хозяйства муниципальных образований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по капитальному ремонту муниципального жилья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обазований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50,000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109,260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59,260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59,260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59,260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59,260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Организация и содержание мест захоронения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50,000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   50,000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Доплаты к пенсиям муниципальных служащих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      318,668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318,668 </w:t>
            </w:r>
          </w:p>
        </w:tc>
      </w:tr>
      <w:tr w:rsidR="00D146D5" w:rsidRPr="00D146D5" w:rsidTr="002D6E97">
        <w:trPr>
          <w:trHeight w:val="3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8 602,086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8 651,029</w:t>
            </w:r>
          </w:p>
        </w:tc>
      </w:tr>
    </w:tbl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8364E5" w:rsidRDefault="008364E5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8364E5" w:rsidTr="005E5498">
        <w:tc>
          <w:tcPr>
            <w:tcW w:w="9570" w:type="dxa"/>
          </w:tcPr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46D5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64E5" w:rsidRPr="00364DC4" w:rsidRDefault="008364E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  <w:p w:rsidR="008364E5" w:rsidRPr="00364DC4" w:rsidRDefault="008364E5" w:rsidP="00102304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64E5" w:rsidRPr="00364DC4" w:rsidRDefault="008364E5" w:rsidP="00102304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8364E5" w:rsidRPr="00364DC4" w:rsidRDefault="008364E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64E5" w:rsidRPr="00364DC4" w:rsidRDefault="00D146D5" w:rsidP="0010230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16.11.2023</w:t>
            </w:r>
            <w:r w:rsidR="008364E5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8364E5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  <w:r w:rsidR="008364E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B43C17" w:rsidRDefault="00B43C17" w:rsidP="0010230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B43C17" w:rsidRDefault="00B43C17" w:rsidP="0010230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02304" w:rsidRDefault="00102304" w:rsidP="0010230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02304" w:rsidRDefault="00102304" w:rsidP="0010230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513" w:type="dxa"/>
        <w:tblInd w:w="93" w:type="dxa"/>
        <w:tblLayout w:type="fixed"/>
        <w:tblLook w:val="04A0"/>
      </w:tblPr>
      <w:tblGrid>
        <w:gridCol w:w="4268"/>
        <w:gridCol w:w="850"/>
        <w:gridCol w:w="709"/>
        <w:gridCol w:w="567"/>
        <w:gridCol w:w="992"/>
        <w:gridCol w:w="709"/>
        <w:gridCol w:w="1418"/>
      </w:tblGrid>
      <w:tr w:rsidR="00B43C17" w:rsidRPr="00B43C17" w:rsidTr="00102304">
        <w:trPr>
          <w:trHeight w:val="156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(группам и подгруппам) видов расходов классиф</w:t>
            </w:r>
            <w:r w:rsidR="00D146D5">
              <w:rPr>
                <w:rFonts w:eastAsia="Times New Roman"/>
                <w:sz w:val="26"/>
                <w:szCs w:val="26"/>
                <w:lang w:eastAsia="ru-RU"/>
              </w:rPr>
              <w:t>икации расходов бюджетов на 2024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102304" w:rsidRPr="00B43C17" w:rsidTr="00102304">
        <w:trPr>
          <w:trHeight w:val="95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102304" w:rsidRPr="00B43C17" w:rsidTr="00D146D5">
        <w:trPr>
          <w:trHeight w:val="95"/>
        </w:trPr>
        <w:tc>
          <w:tcPr>
            <w:tcW w:w="4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102304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Сумма на 2024 год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8 558,748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6 347,772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5 265,115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«Развитие муниципа</w:t>
            </w:r>
            <w:r w:rsidR="001D0572">
              <w:rPr>
                <w:rFonts w:eastAsia="Times New Roman"/>
                <w:sz w:val="26"/>
                <w:szCs w:val="26"/>
                <w:lang w:eastAsia="ru-RU"/>
              </w:rPr>
              <w:t>льной службы Нигирского сельско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го поселения Николаевского муниципального района Хабаровского края 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факсимильной, электронной связью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5 048,712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5 048,712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3 974,394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3 974,394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</w:t>
            </w:r>
            <w:r w:rsidR="0061240B"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525,165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1D0572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Расходы на</w:t>
            </w:r>
            <w:r w:rsidR="00D146D5"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124,870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382,295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18,000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549,153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549,153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Межбюджетные трансферты на осуществление переданных муниципальному району полномочий поселения по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внешнему муниципальному финансовому контролю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Резервный фонд местных администраций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256,716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256,716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256,716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246,716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Уплата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выплаты персоналу государственных (муниципальных)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12,930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Национальная безопасность и п</w:t>
            </w:r>
            <w:r w:rsidR="0061240B">
              <w:rPr>
                <w:rFonts w:eastAsia="Times New Roman"/>
                <w:sz w:val="26"/>
                <w:szCs w:val="26"/>
                <w:lang w:eastAsia="ru-RU"/>
              </w:rPr>
              <w:t>равоох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ранительная 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125,626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1,626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114,000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114,000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 по техническому оснащению административного здания,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по техническому оснащению, в рамках муниципальной программы «Пожарная безопасность на территории Нигирского сельского поселения Николаевского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муниципального района Хабаровского края 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 w:rsidR="001D0572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в рамках муниципальной 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1 534,492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1 534,492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1 534,492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Содержание автомобильных дорог местного значения в границах населенного пункта, и сооружений на них (в пределах дорожного фонда), в рамках муниципальной 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1 304,492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содержание автомобильных дорог местного значения и сооружений на них в рамках муниципальной 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351,130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351,130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371,362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371,362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осуществление мероприятий по обеспечению безопасности дорожного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282,000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282,000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Ремонт автомобильных дорог и сооружений на них в границах населенного пункта (в пределах дорожного фонда)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230,000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ремонт автомобильных дорог и сооружений на них в границах населенного пункта (в пределах дорожного фонда)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030 02 00421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230,000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030 02 00321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230,000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159,260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Жилищное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 в области жилищного хозяйства муниципальных образований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проведение капитального и текущего ремонта муниципального жилья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59,260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59,260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Организация и содержание мест захоронения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Доплаты к пенсиям муниципальных служащих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2D6E97">
        <w:trPr>
          <w:trHeight w:val="9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2D6E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2D6E9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8 558,748</w:t>
            </w:r>
          </w:p>
        </w:tc>
      </w:tr>
    </w:tbl>
    <w:p w:rsidR="00B43C17" w:rsidRDefault="00B43C17" w:rsidP="001D057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57021" w:rsidRDefault="00857021" w:rsidP="001D057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57021" w:rsidRDefault="00857021" w:rsidP="001D057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57021" w:rsidRDefault="00857021" w:rsidP="001D057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43C17" w:rsidRDefault="00857021" w:rsidP="001D057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tbl>
      <w:tblPr>
        <w:tblW w:w="9654" w:type="dxa"/>
        <w:tblInd w:w="93" w:type="dxa"/>
        <w:tblLayout w:type="fixed"/>
        <w:tblLook w:val="04A0"/>
      </w:tblPr>
      <w:tblGrid>
        <w:gridCol w:w="3134"/>
        <w:gridCol w:w="850"/>
        <w:gridCol w:w="567"/>
        <w:gridCol w:w="567"/>
        <w:gridCol w:w="142"/>
        <w:gridCol w:w="567"/>
        <w:gridCol w:w="567"/>
        <w:gridCol w:w="425"/>
        <w:gridCol w:w="709"/>
        <w:gridCol w:w="709"/>
        <w:gridCol w:w="1276"/>
        <w:gridCol w:w="141"/>
      </w:tblGrid>
      <w:tr w:rsidR="00B43C17" w:rsidRPr="00B43C17" w:rsidTr="00324897">
        <w:trPr>
          <w:trHeight w:val="1740"/>
        </w:trPr>
        <w:tc>
          <w:tcPr>
            <w:tcW w:w="96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CC2503" w:rsidRDefault="00CC2503" w:rsidP="0085702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  <w:tbl>
            <w:tblPr>
              <w:tblStyle w:val="af0"/>
              <w:tblW w:w="0" w:type="auto"/>
              <w:tblInd w:w="579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3608"/>
            </w:tblGrid>
            <w:tr w:rsidR="00857021" w:rsidTr="00324897">
              <w:tc>
                <w:tcPr>
                  <w:tcW w:w="3608" w:type="dxa"/>
                </w:tcPr>
                <w:p w:rsidR="00857021" w:rsidRPr="00364DC4" w:rsidRDefault="00857021" w:rsidP="00857021">
                  <w:pPr>
                    <w:pStyle w:val="a7"/>
                    <w:tabs>
                      <w:tab w:val="left" w:pos="708"/>
                    </w:tabs>
                    <w:spacing w:line="240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64DC4">
                    <w:rPr>
                      <w:rFonts w:ascii="Times New Roman" w:hAnsi="Times New Roman" w:cs="Times New Roman"/>
                      <w:sz w:val="26"/>
                      <w:szCs w:val="26"/>
                    </w:rPr>
                    <w:lastRenderedPageBreak/>
                    <w:t xml:space="preserve">Приложение 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7</w:t>
                  </w:r>
                </w:p>
                <w:p w:rsidR="00857021" w:rsidRPr="00364DC4" w:rsidRDefault="00857021" w:rsidP="00857021">
                  <w:pPr>
                    <w:pStyle w:val="a7"/>
                    <w:tabs>
                      <w:tab w:val="left" w:pos="708"/>
                    </w:tabs>
                    <w:spacing w:line="240" w:lineRule="exac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857021" w:rsidRPr="00364DC4" w:rsidRDefault="00857021" w:rsidP="00857021">
                  <w:pPr>
                    <w:pStyle w:val="a7"/>
                    <w:tabs>
                      <w:tab w:val="left" w:pos="708"/>
                    </w:tabs>
                    <w:spacing w:line="240" w:lineRule="exac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64DC4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 решению Совета депутатов Нигирского сельского поселения Николаевского муниципального района Хабаровского края</w:t>
                  </w:r>
                </w:p>
                <w:p w:rsidR="00857021" w:rsidRPr="00364DC4" w:rsidRDefault="00857021" w:rsidP="00857021">
                  <w:pPr>
                    <w:pStyle w:val="a7"/>
                    <w:tabs>
                      <w:tab w:val="left" w:pos="708"/>
                    </w:tabs>
                    <w:spacing w:line="240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857021" w:rsidRPr="00364DC4" w:rsidRDefault="00D146D5" w:rsidP="00857021">
                  <w:pPr>
                    <w:pStyle w:val="a7"/>
                    <w:tabs>
                      <w:tab w:val="left" w:pos="708"/>
                    </w:tabs>
                    <w:spacing w:line="240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от 16.11.2023</w:t>
                  </w:r>
                  <w:r w:rsidR="0085702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</w:t>
                  </w:r>
                  <w:r w:rsidR="00857021" w:rsidRPr="00364DC4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№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6</w:t>
                  </w:r>
                  <w:r w:rsidR="00857021">
                    <w:rPr>
                      <w:rFonts w:ascii="Times New Roman" w:hAnsi="Times New Roman" w:cs="Times New Roman"/>
                      <w:sz w:val="26"/>
                      <w:szCs w:val="26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16</w:t>
                  </w:r>
                </w:p>
              </w:tc>
            </w:tr>
          </w:tbl>
          <w:p w:rsidR="00857021" w:rsidRDefault="00857021" w:rsidP="00857021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57021" w:rsidRDefault="00857021" w:rsidP="00857021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B43C17" w:rsidRPr="00B43C17" w:rsidRDefault="00B43C17" w:rsidP="00857021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</w:t>
            </w:r>
            <w:r w:rsidR="00D146D5">
              <w:rPr>
                <w:rFonts w:eastAsia="Times New Roman"/>
                <w:sz w:val="26"/>
                <w:szCs w:val="26"/>
                <w:lang w:eastAsia="ru-RU"/>
              </w:rPr>
              <w:t>бюджетов на плановый период 2025 и 2026</w:t>
            </w:r>
            <w:r w:rsidRPr="00B43C17">
              <w:rPr>
                <w:rFonts w:eastAsia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A527EE" w:rsidRPr="00B43C17" w:rsidTr="00324897">
        <w:trPr>
          <w:trHeight w:val="9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A527EE" w:rsidRPr="00B43C17" w:rsidTr="00324897">
        <w:trPr>
          <w:trHeight w:val="33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3C17" w:rsidRPr="00B43C17" w:rsidRDefault="00B43C17" w:rsidP="00B43C1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B43C17">
              <w:rPr>
                <w:rFonts w:eastAsia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D146D5" w:rsidRPr="00D146D5" w:rsidTr="00324897">
        <w:trPr>
          <w:gridAfter w:val="1"/>
          <w:wAfter w:w="141" w:type="dxa"/>
          <w:trHeight w:val="765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Сумма на 2025 год</w:t>
            </w:r>
          </w:p>
        </w:tc>
      </w:tr>
      <w:tr w:rsidR="00D146D5" w:rsidRPr="00D146D5" w:rsidTr="00324897">
        <w:trPr>
          <w:gridAfter w:val="1"/>
          <w:wAfter w:w="141" w:type="dxa"/>
          <w:trHeight w:val="33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146D5" w:rsidRPr="00D146D5" w:rsidRDefault="00D146D5" w:rsidP="00D146D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</w:t>
            </w:r>
          </w:p>
        </w:tc>
      </w:tr>
      <w:tr w:rsidR="00D146D5" w:rsidRPr="00D146D5" w:rsidTr="00324897">
        <w:trPr>
          <w:gridAfter w:val="1"/>
          <w:wAfter w:w="141" w:type="dxa"/>
          <w:trHeight w:val="75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lang w:eastAsia="ru-RU"/>
              </w:rPr>
            </w:pPr>
            <w:r w:rsidRPr="00D146D5">
              <w:rPr>
                <w:rFonts w:eastAsia="Times New Roman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lang w:eastAsia="ru-RU"/>
              </w:rPr>
            </w:pPr>
            <w:r w:rsidRPr="00D146D5">
              <w:rPr>
                <w:rFonts w:eastAsia="Times New Roman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8 602,086</w:t>
            </w:r>
          </w:p>
        </w:tc>
      </w:tr>
      <w:tr w:rsidR="00D146D5" w:rsidRPr="00D146D5" w:rsidTr="00324897">
        <w:trPr>
          <w:gridAfter w:val="1"/>
          <w:wAfter w:w="141" w:type="dxa"/>
          <w:trHeight w:val="37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lang w:eastAsia="ru-RU"/>
              </w:rPr>
            </w:pPr>
            <w:r w:rsidRPr="00D146D5">
              <w:rPr>
                <w:rFonts w:eastAsia="Times New Roman"/>
                <w:lang w:eastAsia="ru-RU"/>
              </w:rPr>
              <w:t>Неизвестный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lang w:eastAsia="ru-RU"/>
              </w:rPr>
            </w:pPr>
            <w:r w:rsidRPr="00D146D5">
              <w:rPr>
                <w:rFonts w:eastAsia="Times New Roman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213,000</w:t>
            </w:r>
          </w:p>
        </w:tc>
      </w:tr>
      <w:tr w:rsidR="00D146D5" w:rsidRPr="00D146D5" w:rsidTr="00324897">
        <w:trPr>
          <w:gridAfter w:val="1"/>
          <w:wAfter w:w="141" w:type="dxa"/>
          <w:trHeight w:val="37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lang w:eastAsia="ru-RU"/>
              </w:rPr>
            </w:pPr>
            <w:r w:rsidRPr="00D146D5">
              <w:rPr>
                <w:rFonts w:eastAsia="Times New Roman"/>
                <w:lang w:eastAsia="ru-RU"/>
              </w:rPr>
              <w:t>Условно утвержденные расходы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lang w:eastAsia="ru-RU"/>
              </w:rPr>
            </w:pPr>
            <w:r w:rsidRPr="00D146D5">
              <w:rPr>
                <w:rFonts w:eastAsia="Times New Roman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213,000</w:t>
            </w:r>
          </w:p>
        </w:tc>
      </w:tr>
      <w:tr w:rsidR="00D146D5" w:rsidRPr="00D146D5" w:rsidTr="00324897">
        <w:trPr>
          <w:gridAfter w:val="1"/>
          <w:wAfter w:w="141" w:type="dxa"/>
          <w:trHeight w:val="33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6 133,596</w:t>
            </w:r>
          </w:p>
        </w:tc>
      </w:tr>
      <w:tr w:rsidR="00D146D5" w:rsidRPr="00D146D5" w:rsidTr="00324897">
        <w:trPr>
          <w:gridAfter w:val="1"/>
          <w:wAfter w:w="141" w:type="dxa"/>
          <w:trHeight w:val="726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324897">
        <w:trPr>
          <w:gridAfter w:val="1"/>
          <w:wAfter w:w="141" w:type="dxa"/>
          <w:trHeight w:val="376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324897">
        <w:trPr>
          <w:gridAfter w:val="1"/>
          <w:wAfter w:w="141" w:type="dxa"/>
          <w:trHeight w:val="127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324897">
        <w:trPr>
          <w:gridAfter w:val="1"/>
          <w:wAfter w:w="141" w:type="dxa"/>
          <w:trHeight w:val="131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Функционирование Правительства Российской Федерации, высших исполнительных органов субъектов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5 055,939</w:t>
            </w:r>
          </w:p>
        </w:tc>
      </w:tr>
      <w:tr w:rsidR="00D146D5" w:rsidRPr="00D146D5" w:rsidTr="00324897">
        <w:trPr>
          <w:gridAfter w:val="1"/>
          <w:wAfter w:w="141" w:type="dxa"/>
          <w:trHeight w:val="1103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Муниципальная программа «Развитие муниципа</w:t>
            </w:r>
            <w:r w:rsidR="00324897">
              <w:rPr>
                <w:rFonts w:eastAsia="Times New Roman"/>
                <w:sz w:val="26"/>
                <w:szCs w:val="26"/>
                <w:lang w:eastAsia="ru-RU"/>
              </w:rPr>
              <w:t>льной службы Нигирского сельско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го поселения Николаевского муниципального района Хабаровского края 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324897">
        <w:trPr>
          <w:gridAfter w:val="1"/>
          <w:wAfter w:w="141" w:type="dxa"/>
          <w:trHeight w:val="240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324897">
        <w:trPr>
          <w:gridAfter w:val="1"/>
          <w:wAfter w:w="141" w:type="dxa"/>
          <w:trHeight w:val="264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324897">
        <w:trPr>
          <w:gridAfter w:val="1"/>
          <w:wAfter w:w="141" w:type="dxa"/>
          <w:trHeight w:val="28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324897">
        <w:trPr>
          <w:gridAfter w:val="1"/>
          <w:wAfter w:w="141" w:type="dxa"/>
          <w:trHeight w:val="73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4 839,536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4 839,536</w:t>
            </w:r>
          </w:p>
        </w:tc>
      </w:tr>
      <w:tr w:rsidR="00D146D5" w:rsidRPr="00D146D5" w:rsidTr="00324897">
        <w:trPr>
          <w:gridAfter w:val="1"/>
          <w:wAfter w:w="141" w:type="dxa"/>
          <w:trHeight w:val="13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4 271,218</w:t>
            </w:r>
          </w:p>
        </w:tc>
      </w:tr>
      <w:tr w:rsidR="00D146D5" w:rsidRPr="00D146D5" w:rsidTr="00324897">
        <w:trPr>
          <w:gridAfter w:val="1"/>
          <w:wAfter w:w="141" w:type="dxa"/>
          <w:trHeight w:val="66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4 271,218</w:t>
            </w:r>
          </w:p>
        </w:tc>
      </w:tr>
      <w:tr w:rsidR="00D146D5" w:rsidRPr="00D146D5" w:rsidTr="00324897">
        <w:trPr>
          <w:gridAfter w:val="1"/>
          <w:wAfter w:w="141" w:type="dxa"/>
          <w:trHeight w:val="66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</w:t>
            </w:r>
            <w:r w:rsidR="00324897"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функций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525,165</w:t>
            </w:r>
          </w:p>
        </w:tc>
      </w:tr>
      <w:tr w:rsidR="00D146D5" w:rsidRPr="00D146D5" w:rsidTr="00324897">
        <w:trPr>
          <w:gridAfter w:val="1"/>
          <w:wAfter w:w="141" w:type="dxa"/>
          <w:trHeight w:val="66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324897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Расходы на</w:t>
            </w:r>
            <w:r w:rsidR="00D146D5"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124,870</w:t>
            </w:r>
          </w:p>
        </w:tc>
      </w:tr>
      <w:tr w:rsidR="00D146D5" w:rsidRPr="00D146D5" w:rsidTr="00324897">
        <w:trPr>
          <w:gridAfter w:val="1"/>
          <w:wAfter w:w="141" w:type="dxa"/>
          <w:trHeight w:val="15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382,295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Уплата налогов, сборов и иных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731 00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18,000</w:t>
            </w:r>
          </w:p>
        </w:tc>
      </w:tr>
      <w:tr w:rsidR="00D146D5" w:rsidRPr="00D146D5" w:rsidTr="00324897">
        <w:trPr>
          <w:gridAfter w:val="1"/>
          <w:wAfter w:w="141" w:type="dxa"/>
          <w:trHeight w:val="962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43,153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43,153</w:t>
            </w:r>
          </w:p>
        </w:tc>
      </w:tr>
      <w:tr w:rsidR="00D146D5" w:rsidRPr="00D146D5" w:rsidTr="00324897">
        <w:trPr>
          <w:gridAfter w:val="1"/>
          <w:wAfter w:w="141" w:type="dxa"/>
          <w:trHeight w:val="133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324897">
        <w:trPr>
          <w:gridAfter w:val="1"/>
          <w:wAfter w:w="141" w:type="dxa"/>
          <w:trHeight w:val="72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324897">
        <w:trPr>
          <w:gridAfter w:val="1"/>
          <w:wAfter w:w="141" w:type="dxa"/>
          <w:trHeight w:val="174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324897">
        <w:trPr>
          <w:gridAfter w:val="1"/>
          <w:wAfter w:w="141" w:type="dxa"/>
          <w:trHeight w:val="43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324897">
        <w:trPr>
          <w:gridAfter w:val="1"/>
          <w:wAfter w:w="141" w:type="dxa"/>
          <w:trHeight w:val="33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324897">
        <w:trPr>
          <w:gridAfter w:val="1"/>
          <w:wAfter w:w="141" w:type="dxa"/>
          <w:trHeight w:val="463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324897">
        <w:trPr>
          <w:gridAfter w:val="1"/>
          <w:wAfter w:w="141" w:type="dxa"/>
          <w:trHeight w:val="561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324897">
        <w:trPr>
          <w:gridAfter w:val="1"/>
          <w:wAfter w:w="141" w:type="dxa"/>
          <w:trHeight w:val="99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Резервный фонд местных администраций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324897">
        <w:trPr>
          <w:gridAfter w:val="1"/>
          <w:wAfter w:w="141" w:type="dxa"/>
          <w:trHeight w:val="33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</w:tr>
      <w:tr w:rsidR="00D146D5" w:rsidRPr="00D146D5" w:rsidTr="00324897">
        <w:trPr>
          <w:gridAfter w:val="1"/>
          <w:wAfter w:w="141" w:type="dxa"/>
          <w:trHeight w:val="107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Выполнение прочих расходных обязательств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246,716</w:t>
            </w:r>
          </w:p>
        </w:tc>
      </w:tr>
      <w:tr w:rsidR="00D146D5" w:rsidRPr="00D146D5" w:rsidTr="00324897">
        <w:trPr>
          <w:gridAfter w:val="1"/>
          <w:wAfter w:w="141" w:type="dxa"/>
          <w:trHeight w:val="99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246,716</w:t>
            </w:r>
          </w:p>
        </w:tc>
      </w:tr>
      <w:tr w:rsidR="00D146D5" w:rsidRPr="00D146D5" w:rsidTr="00324897">
        <w:trPr>
          <w:gridAfter w:val="1"/>
          <w:wAfter w:w="141" w:type="dxa"/>
          <w:trHeight w:val="43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5,000</w:t>
            </w:r>
          </w:p>
        </w:tc>
      </w:tr>
      <w:tr w:rsidR="00D146D5" w:rsidRPr="00D146D5" w:rsidTr="00324897">
        <w:trPr>
          <w:gridAfter w:val="1"/>
          <w:wAfter w:w="141" w:type="dxa"/>
          <w:trHeight w:val="42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324897">
        <w:trPr>
          <w:gridAfter w:val="1"/>
          <w:wAfter w:w="141" w:type="dxa"/>
          <w:trHeight w:val="66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324897">
        <w:trPr>
          <w:gridAfter w:val="1"/>
          <w:wAfter w:w="141" w:type="dxa"/>
          <w:trHeight w:val="73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324897">
        <w:trPr>
          <w:gridAfter w:val="1"/>
          <w:wAfter w:w="141" w:type="dxa"/>
          <w:trHeight w:val="29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324897">
        <w:trPr>
          <w:gridAfter w:val="1"/>
          <w:wAfter w:w="141" w:type="dxa"/>
          <w:trHeight w:val="66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</w:tr>
      <w:tr w:rsidR="00D146D5" w:rsidRPr="00D146D5" w:rsidTr="00324897">
        <w:trPr>
          <w:gridAfter w:val="1"/>
          <w:wAfter w:w="141" w:type="dxa"/>
          <w:trHeight w:val="106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12,930</w:t>
            </w:r>
          </w:p>
        </w:tc>
      </w:tr>
      <w:tr w:rsidR="00D146D5" w:rsidRPr="00D146D5" w:rsidTr="00324897">
        <w:trPr>
          <w:gridAfter w:val="1"/>
          <w:wAfter w:w="141" w:type="dxa"/>
          <w:trHeight w:val="66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Наци</w:t>
            </w:r>
            <w:r w:rsidR="00324897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ональная безопасность и правоох</w:t>
            </w: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ранительная деятельность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125,626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324897">
        <w:trPr>
          <w:gridAfter w:val="1"/>
          <w:wAfter w:w="141" w:type="dxa"/>
          <w:trHeight w:val="73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324897">
        <w:trPr>
          <w:gridAfter w:val="1"/>
          <w:wAfter w:w="141" w:type="dxa"/>
          <w:trHeight w:val="165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324897">
        <w:trPr>
          <w:gridAfter w:val="1"/>
          <w:wAfter w:w="141" w:type="dxa"/>
          <w:trHeight w:val="66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324897">
        <w:trPr>
          <w:gridAfter w:val="1"/>
          <w:wAfter w:w="141" w:type="dxa"/>
          <w:trHeight w:val="267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1,626</w:t>
            </w:r>
          </w:p>
        </w:tc>
      </w:tr>
      <w:tr w:rsidR="00D146D5" w:rsidRPr="00D146D5" w:rsidTr="00324897">
        <w:trPr>
          <w:gridAfter w:val="1"/>
          <w:wAfter w:w="141" w:type="dxa"/>
          <w:trHeight w:val="83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114,000</w:t>
            </w:r>
          </w:p>
        </w:tc>
      </w:tr>
      <w:tr w:rsidR="00D146D5" w:rsidRPr="00D146D5" w:rsidTr="00324897">
        <w:trPr>
          <w:gridAfter w:val="1"/>
          <w:wAfter w:w="141" w:type="dxa"/>
          <w:trHeight w:val="139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114,000</w:t>
            </w:r>
          </w:p>
        </w:tc>
      </w:tr>
      <w:tr w:rsidR="00D146D5" w:rsidRPr="00D146D5" w:rsidTr="00324897">
        <w:trPr>
          <w:gridAfter w:val="1"/>
          <w:wAfter w:w="141" w:type="dxa"/>
          <w:trHeight w:val="114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146D5" w:rsidRPr="00D146D5" w:rsidTr="00324897">
        <w:trPr>
          <w:gridAfter w:val="1"/>
          <w:wAfter w:w="141" w:type="dxa"/>
          <w:trHeight w:val="145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146D5" w:rsidRPr="00D146D5" w:rsidTr="00324897">
        <w:trPr>
          <w:gridAfter w:val="1"/>
          <w:wAfter w:w="141" w:type="dxa"/>
          <w:trHeight w:val="306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146D5" w:rsidRPr="00D146D5" w:rsidTr="00324897">
        <w:trPr>
          <w:gridAfter w:val="1"/>
          <w:wAfter w:w="141" w:type="dxa"/>
          <w:trHeight w:val="81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 по техническому оснащению административного здания, в рамках муниципальной программы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324897">
        <w:trPr>
          <w:gridAfter w:val="1"/>
          <w:wAfter w:w="141" w:type="dxa"/>
          <w:trHeight w:val="1172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324897">
        <w:trPr>
          <w:gridAfter w:val="1"/>
          <w:wAfter w:w="141" w:type="dxa"/>
          <w:trHeight w:val="557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324897">
        <w:trPr>
          <w:gridAfter w:val="1"/>
          <w:wAfter w:w="141" w:type="dxa"/>
          <w:trHeight w:val="78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Содержание пожарной машины в рамках муниципальной программы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146D5" w:rsidRPr="00D146D5" w:rsidTr="00324897">
        <w:trPr>
          <w:gridAfter w:val="1"/>
          <w:wAfter w:w="141" w:type="dxa"/>
          <w:trHeight w:val="624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146D5" w:rsidRPr="00D146D5" w:rsidTr="00324897">
        <w:trPr>
          <w:gridAfter w:val="1"/>
          <w:wAfter w:w="141" w:type="dxa"/>
          <w:trHeight w:val="437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146D5" w:rsidRPr="00D146D5" w:rsidTr="00324897">
        <w:trPr>
          <w:gridAfter w:val="1"/>
          <w:wAfter w:w="141" w:type="dxa"/>
          <w:trHeight w:val="223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324897">
        <w:trPr>
          <w:gridAfter w:val="1"/>
          <w:wAfter w:w="141" w:type="dxa"/>
          <w:trHeight w:val="99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 w:rsidR="00324897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в рамках муниципальной программы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324897">
        <w:trPr>
          <w:gridAfter w:val="1"/>
          <w:wAfter w:w="141" w:type="dxa"/>
          <w:trHeight w:val="99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324897">
        <w:trPr>
          <w:gridAfter w:val="1"/>
          <w:wAfter w:w="141" w:type="dxa"/>
          <w:trHeight w:val="66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D146D5" w:rsidRPr="00D146D5" w:rsidTr="00324897">
        <w:trPr>
          <w:gridAfter w:val="1"/>
          <w:wAfter w:w="141" w:type="dxa"/>
          <w:trHeight w:val="99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D146D5" w:rsidRPr="00D146D5" w:rsidTr="00324897">
        <w:trPr>
          <w:gridAfter w:val="1"/>
          <w:wAfter w:w="141" w:type="dxa"/>
          <w:trHeight w:val="46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1 579,006</w:t>
            </w:r>
          </w:p>
        </w:tc>
      </w:tr>
      <w:tr w:rsidR="00D146D5" w:rsidRPr="00D146D5" w:rsidTr="00324897">
        <w:trPr>
          <w:gridAfter w:val="1"/>
          <w:wAfter w:w="141" w:type="dxa"/>
          <w:trHeight w:val="34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</w:tr>
      <w:tr w:rsidR="00D146D5" w:rsidRPr="00D146D5" w:rsidTr="00324897">
        <w:trPr>
          <w:gridAfter w:val="1"/>
          <w:wAfter w:w="141" w:type="dxa"/>
          <w:trHeight w:val="165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Содержание автомобильных дорог местного значения в границах населенного пункта, и сооружений на них (в пределах дорожного фонда), в рамках муниципальной программы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содержание автомобильных дорог местного значения и сооружений на них в рамках муниципальной программы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</w:tr>
      <w:tr w:rsidR="00D146D5" w:rsidRPr="00D146D5" w:rsidTr="00324897">
        <w:trPr>
          <w:gridAfter w:val="1"/>
          <w:wAfter w:w="141" w:type="dxa"/>
          <w:trHeight w:val="131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 xml:space="preserve">000 00 </w:t>
            </w: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159,260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 в области жилищного хозяйства муниципальных образований района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324897">
        <w:trPr>
          <w:gridAfter w:val="1"/>
          <w:wAfter w:w="141" w:type="dxa"/>
          <w:trHeight w:val="1320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проведение капитального и текущего ремонта муниципального жилья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146D5" w:rsidRPr="00D146D5" w:rsidTr="00324897">
        <w:trPr>
          <w:gridAfter w:val="1"/>
          <w:wAfter w:w="141" w:type="dxa"/>
          <w:trHeight w:val="139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146D5" w:rsidRPr="00D146D5" w:rsidTr="00324897">
        <w:trPr>
          <w:gridAfter w:val="1"/>
          <w:wAfter w:w="141" w:type="dxa"/>
          <w:trHeight w:val="209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59,260</w:t>
            </w:r>
          </w:p>
        </w:tc>
      </w:tr>
      <w:tr w:rsidR="00D146D5" w:rsidRPr="00D146D5" w:rsidTr="00324897">
        <w:trPr>
          <w:gridAfter w:val="1"/>
          <w:wAfter w:w="141" w:type="dxa"/>
          <w:trHeight w:val="10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59,260</w:t>
            </w:r>
          </w:p>
        </w:tc>
      </w:tr>
      <w:tr w:rsidR="00D146D5" w:rsidRPr="00D146D5" w:rsidTr="00324897">
        <w:trPr>
          <w:gridAfter w:val="1"/>
          <w:wAfter w:w="141" w:type="dxa"/>
          <w:trHeight w:val="481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Организация и содержание мест захоронения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324897">
        <w:trPr>
          <w:gridAfter w:val="1"/>
          <w:wAfter w:w="141" w:type="dxa"/>
          <w:trHeight w:val="99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324897">
        <w:trPr>
          <w:gridAfter w:val="1"/>
          <w:wAfter w:w="141" w:type="dxa"/>
          <w:trHeight w:val="7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324897">
        <w:trPr>
          <w:gridAfter w:val="1"/>
          <w:wAfter w:w="141" w:type="dxa"/>
          <w:trHeight w:val="99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324897">
        <w:trPr>
          <w:gridAfter w:val="1"/>
          <w:wAfter w:w="141" w:type="dxa"/>
          <w:trHeight w:val="132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324897">
        <w:trPr>
          <w:gridAfter w:val="1"/>
          <w:wAfter w:w="141" w:type="dxa"/>
          <w:trHeight w:val="66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324897">
        <w:trPr>
          <w:gridAfter w:val="1"/>
          <w:wAfter w:w="141" w:type="dxa"/>
          <w:trHeight w:val="365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Доплаты к пенсиям муниципальных служащих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324897">
        <w:trPr>
          <w:gridAfter w:val="1"/>
          <w:wAfter w:w="141" w:type="dxa"/>
          <w:trHeight w:val="75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6D5" w:rsidRPr="00D146D5" w:rsidRDefault="00D146D5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324897">
        <w:trPr>
          <w:gridAfter w:val="1"/>
          <w:wAfter w:w="141" w:type="dxa"/>
          <w:trHeight w:val="330"/>
        </w:trPr>
        <w:tc>
          <w:tcPr>
            <w:tcW w:w="4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324897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46D5" w:rsidRPr="00D146D5" w:rsidRDefault="00D146D5" w:rsidP="00D146D5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46D5" w:rsidRPr="00D146D5" w:rsidRDefault="00D146D5" w:rsidP="00324897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8 602,086</w:t>
            </w:r>
          </w:p>
        </w:tc>
      </w:tr>
    </w:tbl>
    <w:p w:rsidR="00B43C17" w:rsidRDefault="00B43C17" w:rsidP="003248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3248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3248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3248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324897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B43C17" w:rsidRDefault="00B43C17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FF3C84" w:rsidTr="00FF3C84">
        <w:tc>
          <w:tcPr>
            <w:tcW w:w="9570" w:type="dxa"/>
          </w:tcPr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4897" w:rsidRDefault="00324897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F3C84" w:rsidRPr="00364DC4" w:rsidRDefault="00FF3C84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FF3C84" w:rsidRPr="00364DC4" w:rsidRDefault="00FF3C84" w:rsidP="00FF3C84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F3C84" w:rsidRPr="00364DC4" w:rsidRDefault="00FF3C84" w:rsidP="00FF3C84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FF3C84" w:rsidRPr="00364DC4" w:rsidRDefault="00FF3C84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F3C84" w:rsidRPr="00364DC4" w:rsidRDefault="00D146D5" w:rsidP="00FF3C8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16.11.2023</w:t>
            </w:r>
            <w:r w:rsidR="00FF3C84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FF3C84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  <w:r w:rsidR="00FF3C8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FF3C84" w:rsidRDefault="00FF3C84" w:rsidP="00FF3C8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FF3C8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FF3C84" w:rsidRDefault="00FF3C84" w:rsidP="00FF3C8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513" w:type="dxa"/>
        <w:tblInd w:w="93" w:type="dxa"/>
        <w:tblLayout w:type="fixed"/>
        <w:tblLook w:val="04A0"/>
      </w:tblPr>
      <w:tblGrid>
        <w:gridCol w:w="4757"/>
        <w:gridCol w:w="571"/>
        <w:gridCol w:w="924"/>
        <w:gridCol w:w="1396"/>
        <w:gridCol w:w="606"/>
        <w:gridCol w:w="1259"/>
      </w:tblGrid>
      <w:tr w:rsidR="00596360" w:rsidRPr="00596360" w:rsidTr="00C47F77">
        <w:trPr>
          <w:trHeight w:val="723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96360" w:rsidRPr="00596360" w:rsidRDefault="00596360" w:rsidP="00FF3C8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bookmarkStart w:id="5" w:name="RANGE!A1:F163"/>
            <w:bookmarkEnd w:id="5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</w:t>
            </w:r>
            <w:proofErr w:type="gramStart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 ,</w:t>
            </w:r>
            <w:proofErr w:type="gramEnd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 группам (группам и по</w:t>
            </w:r>
            <w:r w:rsidR="00D146D5">
              <w:rPr>
                <w:rFonts w:eastAsia="Times New Roman"/>
                <w:sz w:val="26"/>
                <w:szCs w:val="26"/>
                <w:lang w:eastAsia="ru-RU"/>
              </w:rPr>
              <w:t>дгруппам) видов расходов на 2024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 год </w:t>
            </w:r>
          </w:p>
        </w:tc>
      </w:tr>
      <w:tr w:rsidR="00596360" w:rsidRPr="00596360" w:rsidTr="00C47F77">
        <w:trPr>
          <w:trHeight w:val="95"/>
        </w:trPr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C47F77">
        <w:trPr>
          <w:trHeight w:val="330"/>
        </w:trPr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FF3C84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Сумма на 2024 год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32489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</w:t>
            </w:r>
          </w:p>
        </w:tc>
      </w:tr>
      <w:tr w:rsidR="00D146D5" w:rsidRPr="00D146D5" w:rsidTr="00C47F77">
        <w:trPr>
          <w:trHeight w:val="214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6 342,772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5 265,115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Муниципальная программа «Развитие муниципальной службы Нигирского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сельскоого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5 048,712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5 048,712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3 974,394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3 974,394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</w:t>
            </w:r>
            <w:r w:rsidR="0061240B"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функций органов местного самоуправления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525,165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61240B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Расходы на</w:t>
            </w:r>
            <w:r w:rsidR="00D146D5"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124,870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382,295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18,000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549,153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549,153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Резервный фонд местных администраций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246,716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246,716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Уплата иных платежей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12,930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Национальная безопасность и </w:t>
            </w:r>
            <w:proofErr w:type="spellStart"/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правоох-ранительная</w:t>
            </w:r>
            <w:proofErr w:type="spellEnd"/>
            <w:proofErr w:type="gram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деятельность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125,626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Обеспечение деятельности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исполнительных органов местного самоуправления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730 00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1,626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114,000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114,000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 по техническому оснащению административного здания, в рамках муниципальной программы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Приобретение и содержание звуковой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сигнализациив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рамках</w:t>
            </w:r>
            <w:proofErr w:type="gram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муниципальной программы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020 09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00291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146D5" w:rsidRPr="00D146D5" w:rsidTr="00C47F77">
        <w:trPr>
          <w:trHeight w:val="94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1 534,492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1 534,492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1 534,492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Содержание автомобильных дорог местного значения в границах населенного пункта, и сооружений на них (в пределах дорожного фонда), в рамках муниципальной программы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1 304,492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содержание автомобильных дорог местного значения и сооружений на них в рамках муниципальной программы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351,130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351,130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приобретение, поставку и содержание специализированной техники для содержания автомобильных дорог общего пользования местного значения в рамках муниципальной программы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371,362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371,362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проведение межевых работ на земельных участках, занятых автомобильными дорогами, изготовление технических паспортов и технических планов в рамках муниципальной программы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осуществление мероприятий по обеспечению безопасности дорожного движения на автомобильных дорогах общего пользования местного значения в рамках муниципальной программы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282,000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030 01 00314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282,000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Ремонт автомобильных дорог и сооружений на них в границах населенного пункта (в пределах дорожного фонда) в рамках муниципальной программы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030 02 00000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230,000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Расходы на ремонт автомобильных дорог и сооружений на них в границах населенного пункта (в пределах дорожного фонда) в рамках муниципальной программы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030 02 00421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230,000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030 02 00321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230,000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159,260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Жилищное хозяйство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Мероприятия в области жилищного хозяйства муниципальных образований района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проведение капитального и текущего ремонта муниципального жилья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C47F77">
        <w:trPr>
          <w:trHeight w:val="7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59,260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59,260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Организация и содержание мест захоронения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146D5" w:rsidRPr="00D146D5" w:rsidTr="00C47F77">
        <w:trPr>
          <w:trHeight w:val="98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</w:t>
            </w: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муниципальных учреждений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Прочие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Доплаты к пенсиям муниципальных служащих в рамках </w:t>
            </w:r>
            <w:proofErr w:type="spellStart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C47F77">
        <w:trPr>
          <w:trHeight w:val="330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146D5" w:rsidRPr="00D146D5" w:rsidTr="00C47F77">
        <w:trPr>
          <w:trHeight w:val="161"/>
        </w:trPr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324897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46D5" w:rsidRPr="00D146D5" w:rsidRDefault="00D146D5" w:rsidP="00D146D5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6D5" w:rsidRPr="00D146D5" w:rsidRDefault="00D146D5" w:rsidP="00C47F77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146D5">
              <w:rPr>
                <w:rFonts w:eastAsia="Times New Roman"/>
                <w:sz w:val="26"/>
                <w:szCs w:val="26"/>
                <w:lang w:eastAsia="ru-RU"/>
              </w:rPr>
              <w:t>8 553,748</w:t>
            </w:r>
          </w:p>
        </w:tc>
      </w:tr>
    </w:tbl>
    <w:p w:rsidR="00C36262" w:rsidRDefault="00C36262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4A2F94" w:rsidTr="00E27CFE">
        <w:tc>
          <w:tcPr>
            <w:tcW w:w="9570" w:type="dxa"/>
          </w:tcPr>
          <w:p w:rsidR="004A2F94" w:rsidRPr="00364DC4" w:rsidRDefault="004A2F94" w:rsidP="00E27CF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:rsidR="004A2F94" w:rsidRPr="00364DC4" w:rsidRDefault="004A2F94" w:rsidP="00E27CF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2F94" w:rsidRPr="00364DC4" w:rsidRDefault="004A2F94" w:rsidP="00E27CF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4A2F94" w:rsidRPr="00364DC4" w:rsidRDefault="004A2F94" w:rsidP="00E27CF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2F94" w:rsidRPr="00364DC4" w:rsidRDefault="00D9554E" w:rsidP="00E27CF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16</w:t>
            </w:r>
            <w:r w:rsidR="004A2F94">
              <w:rPr>
                <w:rFonts w:ascii="Times New Roman" w:hAnsi="Times New Roman" w:cs="Times New Roman"/>
                <w:sz w:val="26"/>
                <w:szCs w:val="26"/>
              </w:rPr>
              <w:t xml:space="preserve">.11.2025  </w:t>
            </w:r>
            <w:r w:rsidR="004A2F94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  <w:r w:rsidR="004A2F9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4A2F94" w:rsidRDefault="004A2F9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513" w:type="dxa"/>
        <w:tblInd w:w="93" w:type="dxa"/>
        <w:tblLayout w:type="fixed"/>
        <w:tblLook w:val="04A0"/>
      </w:tblPr>
      <w:tblGrid>
        <w:gridCol w:w="3843"/>
        <w:gridCol w:w="567"/>
        <w:gridCol w:w="567"/>
        <w:gridCol w:w="992"/>
        <w:gridCol w:w="709"/>
        <w:gridCol w:w="1417"/>
        <w:gridCol w:w="1418"/>
      </w:tblGrid>
      <w:tr w:rsidR="00596360" w:rsidRPr="00596360" w:rsidTr="00E27CFE">
        <w:trPr>
          <w:trHeight w:val="723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bookmarkStart w:id="6" w:name="RANGE!A1:G165"/>
            <w:bookmarkEnd w:id="6"/>
            <w:proofErr w:type="gramStart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</w:t>
            </w:r>
            <w:r w:rsidR="00D9554E">
              <w:rPr>
                <w:rFonts w:eastAsia="Times New Roman"/>
                <w:sz w:val="26"/>
                <w:szCs w:val="26"/>
                <w:lang w:eastAsia="ru-RU"/>
              </w:rPr>
              <w:t>расходов на плановый период 2025 и 2026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 годов</w:t>
            </w:r>
            <w:proofErr w:type="gramEnd"/>
          </w:p>
        </w:tc>
      </w:tr>
      <w:tr w:rsidR="00596360" w:rsidRPr="00596360" w:rsidTr="00E27CFE">
        <w:trPr>
          <w:trHeight w:val="9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C36262">
        <w:trPr>
          <w:trHeight w:val="330"/>
        </w:trPr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Сумма на 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Сумма на 2026 год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</w:t>
            </w:r>
          </w:p>
        </w:tc>
      </w:tr>
      <w:tr w:rsidR="00D9554E" w:rsidRPr="00D9554E" w:rsidTr="00C36262">
        <w:trPr>
          <w:trHeight w:val="18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Неизвестный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213,000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429,000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213,000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429,000</w:t>
            </w:r>
          </w:p>
        </w:tc>
      </w:tr>
      <w:tr w:rsidR="00D9554E" w:rsidRPr="00D9554E" w:rsidTr="00C36262">
        <w:trPr>
          <w:trHeight w:val="7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6 133,596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5921,640</w:t>
            </w:r>
          </w:p>
        </w:tc>
      </w:tr>
      <w:tr w:rsidR="00D9554E" w:rsidRPr="00D9554E" w:rsidTr="00C36262">
        <w:trPr>
          <w:trHeight w:val="47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9554E" w:rsidRPr="00D9554E" w:rsidTr="00C36262">
        <w:trPr>
          <w:trHeight w:val="27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Обеспечение </w:t>
            </w: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710 00 </w:t>
            </w: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9554E" w:rsidRPr="00D9554E" w:rsidTr="00C36262">
        <w:trPr>
          <w:trHeight w:val="7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781,402</w:t>
            </w:r>
          </w:p>
        </w:tc>
      </w:tr>
      <w:tr w:rsidR="00D9554E" w:rsidRPr="00D9554E" w:rsidTr="00C36262">
        <w:trPr>
          <w:trHeight w:val="55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5 055,939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4843,983</w:t>
            </w:r>
          </w:p>
        </w:tc>
      </w:tr>
      <w:tr w:rsidR="00D9554E" w:rsidRPr="00D9554E" w:rsidTr="00C36262">
        <w:trPr>
          <w:trHeight w:val="91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«Развитие муниципальной службы Нигирс</w:t>
            </w:r>
            <w:r w:rsidR="00C36262">
              <w:rPr>
                <w:rFonts w:eastAsia="Times New Roman"/>
                <w:sz w:val="26"/>
                <w:szCs w:val="26"/>
                <w:lang w:eastAsia="ru-RU"/>
              </w:rPr>
              <w:t>кого сельско</w:t>
            </w: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го поселения Николаевского муниципального района Хабаровского края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010 06 00000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010 06 00161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216,403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4 839,536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4627,580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4 839,536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4627,580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4 271,218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4059,262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4 271,218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4059,262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</w:t>
            </w:r>
            <w:r w:rsidR="00C36262" w:rsidRPr="00D9554E">
              <w:rPr>
                <w:rFonts w:eastAsia="Times New Roman"/>
                <w:sz w:val="26"/>
                <w:szCs w:val="26"/>
                <w:lang w:eastAsia="ru-RU"/>
              </w:rPr>
              <w:t>обеспечение</w:t>
            </w: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525,165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525,165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C36262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Расходы на</w:t>
            </w:r>
            <w:r w:rsidR="00D9554E"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124,870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124,870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382,295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382,295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18,000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18,000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43,153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43,153</w:t>
            </w:r>
          </w:p>
        </w:tc>
      </w:tr>
      <w:tr w:rsidR="00D9554E" w:rsidRPr="00D9554E" w:rsidTr="00C36262">
        <w:trPr>
          <w:trHeight w:val="7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43,153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43,153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9554E" w:rsidRPr="00D9554E" w:rsidTr="00C36262">
        <w:trPr>
          <w:trHeight w:val="80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9554E" w:rsidRPr="00D9554E" w:rsidTr="00C36262">
        <w:trPr>
          <w:trHeight w:val="13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41,539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000 00 </w:t>
            </w: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Непрограммные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9554E" w:rsidRPr="00D9554E" w:rsidTr="00C36262">
        <w:trPr>
          <w:trHeight w:val="41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Резервный фонд местных администраций в рамках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9554E" w:rsidRPr="00D9554E" w:rsidTr="00C36262">
        <w:trPr>
          <w:trHeight w:val="23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251,716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246,716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246,716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246,716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246,716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5,000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60,000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12,930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12,930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Национальная безопасность и </w:t>
            </w:r>
            <w:proofErr w:type="spellStart"/>
            <w:proofErr w:type="gram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правоох-ранительная</w:t>
            </w:r>
            <w:proofErr w:type="spellEnd"/>
            <w:proofErr w:type="gram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125,626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125,626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1,626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1,626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114,000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114,000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Мероприятия по техническому оснащению административного здания, в рамках муниципальной программы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020 02 00000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Расходы по техническому оснащению, в рамках муниципальной программы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020 02 00221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Содержание пожарной машины в рамках муниципальной программы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020 03 00000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Мероприятия</w:t>
            </w:r>
            <w:proofErr w:type="gram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направленные на содержание пожарной машины в рамках муниципальной программы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020 03 00231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020 09 00000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Приобретение и содержание звуковой сигнализации</w:t>
            </w:r>
            <w:r w:rsidR="00C36262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в рамках муниципальной программы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020 09 00291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1623,905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1623,905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1 623,905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Содержание автомобильных дорог местного значения в границах населенного пункта, и сооружений на них (в пределах дорожного фонда), в рамках муниципальной программы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030 01 00000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1 623,905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содержание автомобильных дорог местного значения и сооружений на них в рамках муниципальной программы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1623,905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030 01 00311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1623,905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159,260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159,260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расходы </w:t>
            </w: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990 00 </w:t>
            </w: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 xml:space="preserve">Прочие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Мероприятия в области жилищного хозяйства муниципальных образований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Расходы на проведение капитального и текущего ремонта муниципального жилья в рамках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999 00 04001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109,260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59,260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59,260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59,260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59,260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Организация и содержание мест захоронения в рамках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</w:t>
            </w: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50,000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Прочие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непрограммные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расходы в рамках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Доплаты к пенсиям муниципальных служащих в рамках 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непрограммных</w:t>
            </w:r>
            <w:proofErr w:type="spell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расходов муниципальных образований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9554E" w:rsidRPr="00D9554E" w:rsidTr="00324897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324897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318,668</w:t>
            </w:r>
          </w:p>
        </w:tc>
      </w:tr>
      <w:tr w:rsidR="00D9554E" w:rsidRPr="00D9554E" w:rsidTr="00C36262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8 602,086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324897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8 651,029</w:t>
            </w:r>
          </w:p>
        </w:tc>
      </w:tr>
    </w:tbl>
    <w:p w:rsidR="00596360" w:rsidRDefault="00596360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67"/>
      </w:tblGrid>
      <w:tr w:rsidR="00111D3D" w:rsidTr="00111D3D">
        <w:tc>
          <w:tcPr>
            <w:tcW w:w="3667" w:type="dxa"/>
          </w:tcPr>
          <w:p w:rsidR="00111D3D" w:rsidRPr="00364DC4" w:rsidRDefault="00111D3D" w:rsidP="00111D3D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  <w:p w:rsidR="00111D3D" w:rsidRPr="00364DC4" w:rsidRDefault="00111D3D" w:rsidP="00111D3D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11D3D" w:rsidRPr="00364DC4" w:rsidRDefault="00111D3D" w:rsidP="00111D3D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111D3D" w:rsidRPr="00364DC4" w:rsidRDefault="00111D3D" w:rsidP="00111D3D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11D3D" w:rsidRPr="00364DC4" w:rsidRDefault="00D9554E" w:rsidP="00111D3D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16.11.2023</w:t>
            </w:r>
            <w:r w:rsidR="00111D3D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111D3D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  <w:r w:rsidR="00111D3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111D3D" w:rsidRDefault="00111D3D" w:rsidP="00111D3D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111D3D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111D3D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11D3D" w:rsidRDefault="00111D3D" w:rsidP="00111D3D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371" w:type="dxa"/>
        <w:tblInd w:w="93" w:type="dxa"/>
        <w:tblLook w:val="04A0"/>
      </w:tblPr>
      <w:tblGrid>
        <w:gridCol w:w="980"/>
        <w:gridCol w:w="5698"/>
        <w:gridCol w:w="2693"/>
      </w:tblGrid>
      <w:tr w:rsidR="00596360" w:rsidRPr="00596360" w:rsidTr="00111D3D">
        <w:trPr>
          <w:trHeight w:val="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111D3D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3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Смета</w:t>
            </w:r>
          </w:p>
        </w:tc>
      </w:tr>
      <w:tr w:rsidR="00596360" w:rsidRPr="00596360" w:rsidTr="00111D3D">
        <w:trPr>
          <w:trHeight w:val="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111D3D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3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6360" w:rsidRDefault="00596360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доходов и расходов муниципального дорожного фонда Нигирского сельского поселения Николаевского муниципального </w:t>
            </w:r>
            <w:r w:rsidR="00D9554E">
              <w:rPr>
                <w:rFonts w:eastAsia="Times New Roman"/>
                <w:sz w:val="26"/>
                <w:szCs w:val="26"/>
                <w:lang w:eastAsia="ru-RU"/>
              </w:rPr>
              <w:t>района Хабаровского края на 2024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 год</w:t>
            </w:r>
          </w:p>
          <w:p w:rsidR="00C36262" w:rsidRPr="00596360" w:rsidRDefault="00C36262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D9554E">
        <w:trPr>
          <w:trHeight w:val="95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111D3D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111D3D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111D3D">
            <w:pPr>
              <w:spacing w:line="240" w:lineRule="exac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636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C36262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 xml:space="preserve">Наименование </w:t>
            </w:r>
            <w:r w:rsidR="00D9554E" w:rsidRPr="00C36262">
              <w:rPr>
                <w:rFonts w:eastAsia="Times New Roman"/>
                <w:sz w:val="26"/>
                <w:szCs w:val="26"/>
                <w:lang w:eastAsia="ru-RU"/>
              </w:rPr>
              <w:t>показателей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Сумма на 2024 год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Доходы - всего: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1 534,492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Остатки средств дорожного фонда на 1 января года очередного финансового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>от</w:t>
            </w:r>
            <w:proofErr w:type="gramEnd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1 534,492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транспортного налога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101,462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 xml:space="preserve">) двигателей, производимые на территории Российской Федерации, подлежащих зачислению в бюджет сельского поселения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1 433,030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 xml:space="preserve">платы в счет возмещения вреда, причиняемого автомобильным дорогам местного значения </w:t>
            </w:r>
            <w:proofErr w:type="spellStart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>тяжеловестными</w:t>
            </w:r>
            <w:proofErr w:type="spellEnd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 xml:space="preserve"> транспортными средствами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 xml:space="preserve">штрафов за нарушение правил движения </w:t>
            </w:r>
            <w:proofErr w:type="spellStart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>тяжеловестного</w:t>
            </w:r>
            <w:proofErr w:type="spellEnd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 xml:space="preserve"> и (или) крупногабаритного транспортного средства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 xml:space="preserve">безвозмездных поступлений от физических и юридических лиц на финансовое обеспечение </w:t>
            </w:r>
            <w:r w:rsidRPr="00C36262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дорожной деятельности, в том числе добровольных пожертвований в размере 100 %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 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 xml:space="preserve">Не более 12%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 xml:space="preserve">Межбюджетные трансферты из бюджетов других уровней бюджетной системы Российской Федерации на финансирование дорожной деятельности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Расход</w:t>
            </w:r>
            <w:proofErr w:type="gramStart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>ы-</w:t>
            </w:r>
            <w:proofErr w:type="gramEnd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 xml:space="preserve"> всего: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1 534,492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(переходящие объекты)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Капитальный ремонт 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Ремонт автомобильных дорог и сооружений на 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230,000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1 004,492</w:t>
            </w:r>
          </w:p>
        </w:tc>
      </w:tr>
      <w:tr w:rsidR="00D9554E" w:rsidRPr="00D9554E" w:rsidTr="00C36262">
        <w:trPr>
          <w:trHeight w:val="9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C36262" w:rsidRDefault="00D9554E" w:rsidP="00C36262">
            <w:pPr>
              <w:spacing w:line="240" w:lineRule="exact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 xml:space="preserve">Проведение межевых работ на земельных участках, </w:t>
            </w:r>
            <w:proofErr w:type="gramStart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>заняты</w:t>
            </w:r>
            <w:proofErr w:type="gramEnd"/>
            <w:r w:rsidRPr="00C36262">
              <w:rPr>
                <w:rFonts w:eastAsia="Times New Roman"/>
                <w:sz w:val="26"/>
                <w:szCs w:val="26"/>
                <w:lang w:eastAsia="ru-RU"/>
              </w:rPr>
              <w:t xml:space="preserve"> данными автомобильными дорогами, изготовление технических паспортов и технических планов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C36262" w:rsidRDefault="00D9554E" w:rsidP="00C36262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C36262">
              <w:rPr>
                <w:rFonts w:eastAsia="Times New Roman"/>
                <w:sz w:val="26"/>
                <w:szCs w:val="26"/>
                <w:lang w:eastAsia="ru-RU"/>
              </w:rPr>
              <w:t>300,000</w:t>
            </w:r>
          </w:p>
        </w:tc>
      </w:tr>
    </w:tbl>
    <w:p w:rsidR="00596360" w:rsidRDefault="00596360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D9554E" w:rsidRDefault="00D9554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D9554E" w:rsidRDefault="00D9554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D9554E" w:rsidRDefault="00D9554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D9554E" w:rsidRDefault="00D9554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D9554E" w:rsidRDefault="00D9554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D9554E" w:rsidRDefault="00D9554E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C73E90" w:rsidTr="005751AE">
        <w:tc>
          <w:tcPr>
            <w:tcW w:w="9570" w:type="dxa"/>
          </w:tcPr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3E90" w:rsidRPr="0086602D" w:rsidRDefault="0086602D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.11.202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C73E90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C73E90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="00C73E9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</w:t>
            </w:r>
          </w:p>
        </w:tc>
      </w:tr>
    </w:tbl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9560" w:type="dxa"/>
        <w:tblInd w:w="93" w:type="dxa"/>
        <w:tblLayout w:type="fixed"/>
        <w:tblLook w:val="04A0"/>
      </w:tblPr>
      <w:tblGrid>
        <w:gridCol w:w="980"/>
        <w:gridCol w:w="4989"/>
        <w:gridCol w:w="1351"/>
        <w:gridCol w:w="350"/>
        <w:gridCol w:w="1843"/>
        <w:gridCol w:w="47"/>
      </w:tblGrid>
      <w:tr w:rsidR="00596360" w:rsidRPr="00596360" w:rsidTr="00C36262">
        <w:trPr>
          <w:gridAfter w:val="1"/>
          <w:wAfter w:w="47" w:type="dxa"/>
          <w:trHeight w:val="33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6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6360" w:rsidRPr="00596360" w:rsidRDefault="00596360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Смета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C36262">
        <w:trPr>
          <w:gridAfter w:val="1"/>
          <w:wAfter w:w="47" w:type="dxa"/>
          <w:trHeight w:val="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85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6360" w:rsidRPr="00596360" w:rsidRDefault="00596360" w:rsidP="00C36262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доходов и расходов муниципаль</w:t>
            </w:r>
            <w:r w:rsidR="00C73E90">
              <w:rPr>
                <w:rFonts w:eastAsia="Times New Roman"/>
                <w:sz w:val="26"/>
                <w:szCs w:val="26"/>
                <w:lang w:eastAsia="ru-RU"/>
              </w:rPr>
              <w:t xml:space="preserve">ного дорожного фонда Нигирского 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сельского поселения Николаевского муниципального района Хабаровск</w:t>
            </w:r>
            <w:r w:rsidR="00D9554E">
              <w:rPr>
                <w:rFonts w:eastAsia="Times New Roman"/>
                <w:sz w:val="26"/>
                <w:szCs w:val="26"/>
                <w:lang w:eastAsia="ru-RU"/>
              </w:rPr>
              <w:t>ого края на плановый период 2025 и 2026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596360" w:rsidRPr="00596360" w:rsidTr="00D9554E">
        <w:trPr>
          <w:gridAfter w:val="1"/>
          <w:wAfter w:w="47" w:type="dxa"/>
          <w:trHeight w:val="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6360" w:rsidRDefault="00596360" w:rsidP="0059636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636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:rsidR="00C36262" w:rsidRPr="00596360" w:rsidRDefault="00C36262" w:rsidP="00596360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D9554E" w:rsidRPr="00D9554E" w:rsidTr="00C36262">
        <w:trPr>
          <w:trHeight w:val="33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6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E" w:rsidRPr="00D9554E" w:rsidRDefault="00C36262" w:rsidP="00C3626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Наименование </w:t>
            </w:r>
            <w:r w:rsidR="00D9554E" w:rsidRPr="00D9554E">
              <w:rPr>
                <w:rFonts w:eastAsia="Times New Roman"/>
                <w:sz w:val="26"/>
                <w:szCs w:val="26"/>
                <w:lang w:eastAsia="ru-RU"/>
              </w:rPr>
              <w:t>показателей</w:t>
            </w:r>
          </w:p>
        </w:tc>
        <w:tc>
          <w:tcPr>
            <w:tcW w:w="2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C3626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Сумма на 2025 год</w:t>
            </w:r>
          </w:p>
        </w:tc>
      </w:tr>
      <w:tr w:rsidR="00D9554E" w:rsidRPr="00D9554E" w:rsidTr="00D9554E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</w:tr>
      <w:tr w:rsidR="00D9554E" w:rsidRPr="00D9554E" w:rsidTr="00D9554E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Доходы - всего: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</w:tr>
      <w:tr w:rsidR="00D9554E" w:rsidRPr="00D9554E" w:rsidTr="00D9554E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D9554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24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Остатки средств дорожного фонда на 1 января года очередного финансового года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7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от</w:t>
            </w:r>
            <w:proofErr w:type="gramEnd"/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</w:tr>
      <w:tr w:rsidR="00D9554E" w:rsidRPr="00D9554E" w:rsidTr="00C36262">
        <w:trPr>
          <w:trHeight w:val="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транспортного налога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102,984</w:t>
            </w:r>
          </w:p>
        </w:tc>
      </w:tr>
      <w:tr w:rsidR="00D9554E" w:rsidRPr="00D9554E" w:rsidTr="00C36262">
        <w:trPr>
          <w:trHeight w:val="72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) двигателей, производимые на территории Российской Федерации, подлежащих зачислению в бюджет сельского поселения 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1 476,022</w:t>
            </w:r>
          </w:p>
        </w:tc>
      </w:tr>
      <w:tr w:rsidR="00D9554E" w:rsidRPr="00D9554E" w:rsidTr="00C36262">
        <w:trPr>
          <w:trHeight w:val="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платы в счет возмещения вреда, причиняемого автомобильным дорогам местного значения </w:t>
            </w:r>
            <w:r w:rsidR="00C36262"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тяжеловесными</w:t>
            </w: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транспортными средствами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40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 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штрафов за нарушение правил движения </w:t>
            </w:r>
            <w:r w:rsidR="00C36262" w:rsidRPr="00D9554E">
              <w:rPr>
                <w:rFonts w:eastAsia="Times New Roman"/>
                <w:sz w:val="26"/>
                <w:szCs w:val="26"/>
                <w:lang w:eastAsia="ru-RU"/>
              </w:rPr>
              <w:t>тяжеловесного</w:t>
            </w:r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и (или) крупногабаритного транспортного средства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49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размере 100 %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Не более 12%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22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6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Межбюджетные трансферты из бюджетов других уровней бюджетной системы Российской Федерации на финансирование дорожной деятельности 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Расход</w:t>
            </w:r>
            <w:proofErr w:type="gramStart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>ы-</w:t>
            </w:r>
            <w:proofErr w:type="gramEnd"/>
            <w:r w:rsidRPr="00D9554E">
              <w:rPr>
                <w:rFonts w:eastAsia="Times New Roman"/>
                <w:sz w:val="26"/>
                <w:szCs w:val="26"/>
                <w:lang w:eastAsia="ru-RU"/>
              </w:rPr>
              <w:t xml:space="preserve"> всего: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</w:tr>
      <w:tr w:rsidR="00D9554E" w:rsidRPr="00D9554E" w:rsidTr="00C36262">
        <w:trPr>
          <w:trHeight w:val="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D9554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(переходящие объекты)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D9554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554E" w:rsidRPr="00D9554E" w:rsidRDefault="00D9554E" w:rsidP="00D9554E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Капитальный ремонт 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7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70"/>
        </w:trPr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Ремонт автомобильных дорог и сооружений на них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D9554E" w:rsidRPr="00D9554E" w:rsidTr="00C36262">
        <w:trPr>
          <w:trHeight w:val="7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6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Содержание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2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1 579,006</w:t>
            </w:r>
          </w:p>
        </w:tc>
      </w:tr>
      <w:tr w:rsidR="00D9554E" w:rsidRPr="00D9554E" w:rsidTr="00C36262">
        <w:trPr>
          <w:trHeight w:val="159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6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54E" w:rsidRPr="00D9554E" w:rsidRDefault="00D9554E" w:rsidP="00C36262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Проведение межевых работ на земельных участках, </w:t>
            </w:r>
            <w:proofErr w:type="gramStart"/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заняты</w:t>
            </w:r>
            <w:proofErr w:type="gramEnd"/>
            <w:r w:rsidRPr="00D9554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данными автомобильными дорогами, изготовление технических паспортов и технических планов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54E" w:rsidRPr="00D9554E" w:rsidRDefault="00D9554E" w:rsidP="00D9554E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D9554E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</w:tbl>
    <w:p w:rsidR="00596360" w:rsidRDefault="00596360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C36262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C73E90" w:rsidTr="005751AE">
        <w:tc>
          <w:tcPr>
            <w:tcW w:w="9570" w:type="dxa"/>
          </w:tcPr>
          <w:p w:rsidR="00D9554E" w:rsidRDefault="00D9554E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9554E" w:rsidRDefault="00D9554E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9554E" w:rsidRDefault="00D9554E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C73E90" w:rsidRPr="00364DC4" w:rsidRDefault="00C73E9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73E90" w:rsidRPr="00364DC4" w:rsidRDefault="00D9554E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16</w:t>
            </w:r>
            <w:r w:rsidR="00C73E9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11.2023</w:t>
            </w:r>
            <w:r w:rsidR="00C73E90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C73E90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  <w:r w:rsidR="00C73E9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C73E90" w:rsidRDefault="00C73E90" w:rsidP="00C36262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Pr="00C36262" w:rsidRDefault="00596360" w:rsidP="00C36262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C36262">
        <w:rPr>
          <w:rFonts w:ascii="Times New Roman" w:hAnsi="Times New Roman" w:cs="Times New Roman"/>
          <w:b w:val="0"/>
          <w:sz w:val="26"/>
          <w:szCs w:val="26"/>
        </w:rPr>
        <w:t xml:space="preserve">Источники финансирования дефицита бюджета поселения на </w:t>
      </w:r>
      <w:r w:rsidR="00D9554E" w:rsidRPr="00C36262">
        <w:rPr>
          <w:rFonts w:ascii="Times New Roman" w:hAnsi="Times New Roman" w:cs="Times New Roman"/>
          <w:b w:val="0"/>
          <w:sz w:val="26"/>
          <w:szCs w:val="26"/>
        </w:rPr>
        <w:t>2024</w:t>
      </w:r>
      <w:r w:rsidRPr="00C36262">
        <w:rPr>
          <w:rFonts w:ascii="Times New Roman" w:hAnsi="Times New Roman" w:cs="Times New Roman"/>
          <w:b w:val="0"/>
          <w:sz w:val="26"/>
          <w:szCs w:val="26"/>
        </w:rPr>
        <w:t xml:space="preserve"> год</w:t>
      </w:r>
    </w:p>
    <w:p w:rsidR="001E23A4" w:rsidRDefault="001E23A4" w:rsidP="0059636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596360" w:rsidRPr="00B2215A" w:rsidRDefault="00596360" w:rsidP="00C36262">
      <w:pPr>
        <w:pStyle w:val="ConsPlusTitle"/>
        <w:widowControl/>
        <w:spacing w:line="240" w:lineRule="exact"/>
        <w:ind w:firstLine="709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</w:t>
      </w:r>
      <w:r w:rsidR="00C73E90">
        <w:rPr>
          <w:rFonts w:ascii="Times New Roman" w:hAnsi="Times New Roman" w:cs="Times New Roman"/>
          <w:b w:val="0"/>
          <w:sz w:val="26"/>
          <w:szCs w:val="26"/>
        </w:rPr>
        <w:t xml:space="preserve">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</w:t>
      </w:r>
      <w:r w:rsidR="00C73E90">
        <w:rPr>
          <w:rFonts w:ascii="Times New Roman" w:hAnsi="Times New Roman" w:cs="Times New Roman"/>
          <w:b w:val="0"/>
          <w:sz w:val="26"/>
          <w:szCs w:val="26"/>
        </w:rPr>
        <w:t xml:space="preserve">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</w:t>
      </w:r>
      <w:r w:rsidR="00D9554E">
        <w:rPr>
          <w:rFonts w:ascii="Times New Roman" w:hAnsi="Times New Roman" w:cs="Times New Roman"/>
          <w:b w:val="0"/>
          <w:sz w:val="26"/>
          <w:szCs w:val="26"/>
        </w:rPr>
        <w:t xml:space="preserve">      </w:t>
      </w:r>
      <w:r w:rsidR="00C36262">
        <w:rPr>
          <w:rFonts w:ascii="Times New Roman" w:hAnsi="Times New Roman" w:cs="Times New Roman"/>
          <w:b w:val="0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b w:val="0"/>
          <w:sz w:val="26"/>
          <w:szCs w:val="26"/>
        </w:rPr>
        <w:t>т</w:t>
      </w:r>
      <w:r w:rsidR="00C36262">
        <w:rPr>
          <w:rFonts w:ascii="Times New Roman" w:hAnsi="Times New Roman" w:cs="Times New Roman"/>
          <w:b w:val="0"/>
          <w:sz w:val="26"/>
          <w:szCs w:val="26"/>
        </w:rPr>
        <w:t>ыс.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рублей</w:t>
      </w:r>
    </w:p>
    <w:tbl>
      <w:tblPr>
        <w:tblpPr w:leftFromText="180" w:rightFromText="180" w:vertAnchor="text" w:horzAnchor="margin" w:tblpY="67"/>
        <w:tblW w:w="95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4394"/>
        <w:gridCol w:w="2977"/>
        <w:gridCol w:w="1276"/>
      </w:tblGrid>
      <w:tr w:rsidR="00D9554E" w:rsidRPr="00B2215A" w:rsidTr="00C36262">
        <w:trPr>
          <w:trHeight w:val="581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главного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tabs>
                <w:tab w:val="left" w:pos="5883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D9554E" w:rsidRPr="00B2215A" w:rsidTr="00C36262">
        <w:trPr>
          <w:trHeight w:val="104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D9554E" w:rsidRPr="00B2215A" w:rsidTr="00C36262">
        <w:trPr>
          <w:trHeight w:val="25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54E" w:rsidRPr="00B2215A" w:rsidRDefault="00D9554E" w:rsidP="00D9554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54E" w:rsidRPr="00296A9A" w:rsidRDefault="00D9554E" w:rsidP="00C3626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ИСТОЧНИК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ФИНАНСИРОВАНИЯ ДЕФИЦИТА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БЮДЖЕТА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left="-9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01 0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D9554E" w:rsidRPr="00B2215A" w:rsidTr="00C36262">
        <w:trPr>
          <w:trHeight w:val="208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D9554E" w:rsidRPr="00E31C65" w:rsidTr="00C36262">
        <w:trPr>
          <w:trHeight w:val="156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54E" w:rsidRPr="00E31C65" w:rsidRDefault="00D9554E" w:rsidP="00C3626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1 05 02 00 </w:t>
            </w:r>
            <w:proofErr w:type="spellStart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-8553,748</w:t>
            </w:r>
          </w:p>
        </w:tc>
      </w:tr>
      <w:tr w:rsidR="00D9554E" w:rsidRPr="00E31C65" w:rsidTr="00C36262">
        <w:trPr>
          <w:trHeight w:val="156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54E" w:rsidRPr="00E31C65" w:rsidRDefault="00D9554E" w:rsidP="00C3626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1 05 02 01 10 0000 510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-8553,748</w:t>
            </w:r>
          </w:p>
        </w:tc>
      </w:tr>
      <w:tr w:rsidR="00D9554E" w:rsidTr="00C36262">
        <w:trPr>
          <w:trHeight w:val="156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54E" w:rsidRPr="00E31C65" w:rsidRDefault="00D9554E" w:rsidP="00C3626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jc w:val="right"/>
              <w:rPr>
                <w:sz w:val="26"/>
                <w:szCs w:val="26"/>
              </w:rPr>
            </w:pPr>
            <w:r w:rsidRPr="00C36262">
              <w:rPr>
                <w:sz w:val="26"/>
                <w:szCs w:val="26"/>
              </w:rPr>
              <w:t>8553,748</w:t>
            </w:r>
          </w:p>
        </w:tc>
      </w:tr>
      <w:tr w:rsidR="00D9554E" w:rsidTr="00C36262">
        <w:trPr>
          <w:trHeight w:val="142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54E" w:rsidRPr="00E31C65" w:rsidRDefault="00D9554E" w:rsidP="00C3626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B2215A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jc w:val="right"/>
              <w:rPr>
                <w:sz w:val="26"/>
                <w:szCs w:val="26"/>
              </w:rPr>
            </w:pPr>
            <w:r w:rsidRPr="00C36262">
              <w:rPr>
                <w:sz w:val="26"/>
                <w:szCs w:val="26"/>
              </w:rPr>
              <w:t>8553,748</w:t>
            </w:r>
          </w:p>
        </w:tc>
      </w:tr>
    </w:tbl>
    <w:p w:rsidR="00596360" w:rsidRDefault="00596360" w:rsidP="00C36262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C36262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C36262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C36262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C36262">
      <w:pPr>
        <w:pStyle w:val="ConsPlusNormal"/>
        <w:widowControl/>
        <w:spacing w:line="240" w:lineRule="exact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</w:t>
      </w:r>
      <w:r w:rsidR="001E23A4">
        <w:rPr>
          <w:rFonts w:ascii="Times New Roman" w:hAnsi="Times New Roman" w:cs="Times New Roman"/>
          <w:sz w:val="26"/>
          <w:szCs w:val="26"/>
        </w:rPr>
        <w:t xml:space="preserve">о поселения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1E23A4">
        <w:rPr>
          <w:rFonts w:ascii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А.В. Кущ</w:t>
      </w: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1E23A4" w:rsidTr="005751AE">
        <w:tc>
          <w:tcPr>
            <w:tcW w:w="9570" w:type="dxa"/>
          </w:tcPr>
          <w:p w:rsidR="00D9554E" w:rsidRDefault="00D9554E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9554E" w:rsidRDefault="00D9554E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9554E" w:rsidRDefault="00D9554E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9554E" w:rsidRDefault="00D9554E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364DC4" w:rsidRDefault="00D9554E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16.11.2023</w:t>
            </w:r>
            <w:r w:rsidR="001E23A4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1E23A4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  <w:r w:rsidR="001E23A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1E23A4" w:rsidRDefault="001E23A4" w:rsidP="001E23A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1E23A4">
      <w:pPr>
        <w:pStyle w:val="ConsPlusTitle"/>
        <w:widowControl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1E23A4" w:rsidRDefault="001E23A4" w:rsidP="001E23A4">
      <w:pPr>
        <w:pStyle w:val="ConsPlusTitle"/>
        <w:widowControl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1E23A4" w:rsidRDefault="001E23A4" w:rsidP="001E23A4">
      <w:pPr>
        <w:pStyle w:val="ConsPlusTitle"/>
        <w:widowControl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596360" w:rsidRPr="00C36262" w:rsidRDefault="00596360" w:rsidP="00C36262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C36262">
        <w:rPr>
          <w:rFonts w:ascii="Times New Roman" w:hAnsi="Times New Roman" w:cs="Times New Roman"/>
          <w:b w:val="0"/>
          <w:sz w:val="26"/>
          <w:szCs w:val="26"/>
        </w:rPr>
        <w:t>Источники финансирования дефицита бюджета п</w:t>
      </w:r>
      <w:r w:rsidR="00D9554E" w:rsidRPr="00C36262">
        <w:rPr>
          <w:rFonts w:ascii="Times New Roman" w:hAnsi="Times New Roman" w:cs="Times New Roman"/>
          <w:b w:val="0"/>
          <w:sz w:val="26"/>
          <w:szCs w:val="26"/>
        </w:rPr>
        <w:t>оселения на плановый период 2025 и 2026</w:t>
      </w:r>
      <w:r w:rsidRPr="00C36262">
        <w:rPr>
          <w:rFonts w:ascii="Times New Roman" w:hAnsi="Times New Roman" w:cs="Times New Roman"/>
          <w:b w:val="0"/>
          <w:sz w:val="26"/>
          <w:szCs w:val="26"/>
        </w:rPr>
        <w:t xml:space="preserve"> годов</w:t>
      </w:r>
    </w:p>
    <w:p w:rsidR="00596360" w:rsidRPr="00C36262" w:rsidRDefault="00596360" w:rsidP="00C36262">
      <w:pPr>
        <w:pStyle w:val="ConsPlusTitle"/>
        <w:widowControl/>
        <w:spacing w:line="240" w:lineRule="exact"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596360" w:rsidRPr="00C36262" w:rsidRDefault="00596360" w:rsidP="00C36262">
      <w:pPr>
        <w:pStyle w:val="ConsPlusTitle"/>
        <w:widowControl/>
        <w:spacing w:line="240" w:lineRule="exact"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C36262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</w:t>
      </w:r>
      <w:r w:rsidR="001E23A4" w:rsidRPr="00C3626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36262">
        <w:rPr>
          <w:rFonts w:ascii="Times New Roman" w:hAnsi="Times New Roman" w:cs="Times New Roman"/>
          <w:b w:val="0"/>
          <w:sz w:val="26"/>
          <w:szCs w:val="26"/>
        </w:rPr>
        <w:t xml:space="preserve">   </w:t>
      </w:r>
      <w:r w:rsidR="00C36262">
        <w:rPr>
          <w:rFonts w:ascii="Times New Roman" w:hAnsi="Times New Roman" w:cs="Times New Roman"/>
          <w:b w:val="0"/>
          <w:sz w:val="26"/>
          <w:szCs w:val="26"/>
        </w:rPr>
        <w:t xml:space="preserve">             </w:t>
      </w:r>
      <w:r w:rsidRPr="00C36262">
        <w:rPr>
          <w:rFonts w:ascii="Times New Roman" w:hAnsi="Times New Roman" w:cs="Times New Roman"/>
          <w:b w:val="0"/>
          <w:sz w:val="26"/>
          <w:szCs w:val="26"/>
        </w:rPr>
        <w:t>тысяч рублей</w:t>
      </w:r>
    </w:p>
    <w:tbl>
      <w:tblPr>
        <w:tblpPr w:leftFromText="180" w:rightFromText="180" w:vertAnchor="text" w:horzAnchor="margin" w:tblpY="67"/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3"/>
        <w:gridCol w:w="3382"/>
        <w:gridCol w:w="2693"/>
        <w:gridCol w:w="1417"/>
        <w:gridCol w:w="1134"/>
      </w:tblGrid>
      <w:tr w:rsidR="00D9554E" w:rsidRPr="00C36262" w:rsidTr="00C36262">
        <w:trPr>
          <w:trHeight w:val="1041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главного </w:t>
            </w:r>
            <w:proofErr w:type="gramStart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jc w:val="center"/>
              <w:rPr>
                <w:sz w:val="26"/>
                <w:szCs w:val="26"/>
              </w:rPr>
            </w:pPr>
            <w:r w:rsidRPr="00C36262">
              <w:rPr>
                <w:sz w:val="26"/>
                <w:szCs w:val="26"/>
              </w:rPr>
              <w:t>Сумма на 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jc w:val="center"/>
              <w:rPr>
                <w:sz w:val="26"/>
                <w:szCs w:val="26"/>
              </w:rPr>
            </w:pPr>
            <w:r w:rsidRPr="00C36262">
              <w:rPr>
                <w:sz w:val="26"/>
                <w:szCs w:val="26"/>
              </w:rPr>
              <w:t>Сумма на 2026</w:t>
            </w:r>
          </w:p>
        </w:tc>
      </w:tr>
      <w:tr w:rsidR="00D9554E" w:rsidRPr="00C36262" w:rsidTr="00C36262">
        <w:trPr>
          <w:trHeight w:val="77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9554E" w:rsidRPr="00C36262" w:rsidTr="00C36262">
        <w:trPr>
          <w:trHeight w:val="18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01 00 </w:t>
            </w:r>
            <w:proofErr w:type="spellStart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D9554E" w:rsidRPr="00C36262" w:rsidTr="00C36262">
        <w:trPr>
          <w:trHeight w:val="157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D9554E" w:rsidRPr="00C36262" w:rsidTr="00C36262"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-8602,086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-8651,029</w:t>
            </w:r>
          </w:p>
        </w:tc>
      </w:tr>
      <w:tr w:rsidR="00D9554E" w:rsidRPr="00C36262" w:rsidTr="00C36262"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01 05 02 01 10 0000 510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-8602,086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-8651,029</w:t>
            </w:r>
          </w:p>
        </w:tc>
      </w:tr>
      <w:tr w:rsidR="00D9554E" w:rsidRPr="00C36262" w:rsidTr="00C36262">
        <w:trPr>
          <w:trHeight w:val="11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jc w:val="right"/>
              <w:rPr>
                <w:sz w:val="26"/>
                <w:szCs w:val="26"/>
              </w:rPr>
            </w:pPr>
            <w:r w:rsidRPr="00C36262">
              <w:rPr>
                <w:sz w:val="26"/>
                <w:szCs w:val="26"/>
              </w:rPr>
              <w:t>8602,086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jc w:val="right"/>
              <w:rPr>
                <w:sz w:val="26"/>
                <w:szCs w:val="26"/>
              </w:rPr>
            </w:pPr>
            <w:r w:rsidRPr="00C36262">
              <w:rPr>
                <w:sz w:val="26"/>
                <w:szCs w:val="26"/>
              </w:rPr>
              <w:t>8651,029</w:t>
            </w:r>
          </w:p>
        </w:tc>
      </w:tr>
      <w:tr w:rsidR="00D9554E" w:rsidRPr="00C36262" w:rsidTr="00C36262">
        <w:trPr>
          <w:trHeight w:val="108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Уменьшение прочих остатков денежных средств 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бюджетов сельских поселений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01 05 02 01 10 0000 610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jc w:val="right"/>
              <w:rPr>
                <w:sz w:val="26"/>
                <w:szCs w:val="26"/>
              </w:rPr>
            </w:pPr>
            <w:r w:rsidRPr="00C36262">
              <w:rPr>
                <w:sz w:val="26"/>
                <w:szCs w:val="26"/>
              </w:rPr>
              <w:t>8602,086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554E" w:rsidRPr="00C36262" w:rsidRDefault="00D9554E" w:rsidP="00C36262">
            <w:pPr>
              <w:jc w:val="right"/>
              <w:rPr>
                <w:sz w:val="26"/>
                <w:szCs w:val="26"/>
              </w:rPr>
            </w:pPr>
            <w:r w:rsidRPr="00C36262">
              <w:rPr>
                <w:sz w:val="26"/>
                <w:szCs w:val="26"/>
              </w:rPr>
              <w:t>8651,029</w:t>
            </w:r>
          </w:p>
        </w:tc>
      </w:tr>
    </w:tbl>
    <w:p w:rsidR="00596360" w:rsidRDefault="00596360" w:rsidP="00C36262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C36262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C36262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C36262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96360" w:rsidRDefault="001E23A4" w:rsidP="00C36262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596360">
        <w:rPr>
          <w:rFonts w:ascii="Times New Roman" w:hAnsi="Times New Roman" w:cs="Times New Roman"/>
          <w:sz w:val="26"/>
          <w:szCs w:val="26"/>
        </w:rPr>
        <w:t xml:space="preserve">сельского поселения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59636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А.В. Кущ</w:t>
      </w: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1E23A4" w:rsidTr="005751AE">
        <w:tc>
          <w:tcPr>
            <w:tcW w:w="9570" w:type="dxa"/>
          </w:tcPr>
          <w:p w:rsidR="0088605D" w:rsidRDefault="0088605D" w:rsidP="001E23A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605D" w:rsidRDefault="0088605D" w:rsidP="001E23A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1E23A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6262" w:rsidRDefault="00C36262" w:rsidP="001E23A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364DC4" w:rsidRDefault="001E23A4" w:rsidP="001E23A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  <w:p w:rsidR="001E23A4" w:rsidRPr="00364DC4" w:rsidRDefault="001E23A4" w:rsidP="001E23A4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364DC4" w:rsidRDefault="001E23A4" w:rsidP="001E23A4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1E23A4" w:rsidRPr="00364DC4" w:rsidRDefault="001E23A4" w:rsidP="001E23A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364DC4" w:rsidRDefault="0088605D" w:rsidP="001E23A4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16.11.2023</w:t>
            </w:r>
            <w:r w:rsidR="001E23A4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1E23A4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  <w:r w:rsidR="001E23A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1E23A4" w:rsidRDefault="001E23A4" w:rsidP="001E23A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1E23A4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1E23A4" w:rsidRDefault="001E23A4" w:rsidP="001E23A4">
      <w:pPr>
        <w:spacing w:line="240" w:lineRule="exact"/>
        <w:ind w:right="-262"/>
        <w:rPr>
          <w:sz w:val="26"/>
          <w:szCs w:val="26"/>
        </w:rPr>
      </w:pPr>
    </w:p>
    <w:p w:rsidR="001E23A4" w:rsidRDefault="001E23A4" w:rsidP="001E23A4">
      <w:pPr>
        <w:spacing w:line="240" w:lineRule="exact"/>
        <w:ind w:right="-262"/>
        <w:rPr>
          <w:sz w:val="26"/>
          <w:szCs w:val="26"/>
        </w:rPr>
      </w:pPr>
    </w:p>
    <w:p w:rsidR="00596360" w:rsidRDefault="00596360" w:rsidP="00C36262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Программа муниципальных гарантий поселения</w:t>
      </w:r>
    </w:p>
    <w:p w:rsidR="00596360" w:rsidRDefault="0088605D" w:rsidP="00C36262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на 2024</w:t>
      </w:r>
      <w:r w:rsidR="00596360">
        <w:rPr>
          <w:sz w:val="26"/>
          <w:szCs w:val="26"/>
        </w:rPr>
        <w:t xml:space="preserve"> год </w:t>
      </w:r>
    </w:p>
    <w:p w:rsidR="00596360" w:rsidRDefault="00596360" w:rsidP="00C36262">
      <w:pPr>
        <w:spacing w:line="240" w:lineRule="exact"/>
        <w:jc w:val="center"/>
        <w:rPr>
          <w:sz w:val="26"/>
          <w:szCs w:val="26"/>
        </w:rPr>
      </w:pPr>
    </w:p>
    <w:p w:rsidR="00596360" w:rsidRDefault="00596360" w:rsidP="00C36262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1. Перечень подлежащих предоставлению муниципальных гарантий </w:t>
      </w:r>
    </w:p>
    <w:p w:rsidR="00596360" w:rsidRDefault="00596360" w:rsidP="001E23A4">
      <w:pPr>
        <w:spacing w:line="240" w:lineRule="exact"/>
        <w:ind w:right="-82"/>
        <w:jc w:val="center"/>
        <w:rPr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1700"/>
        <w:gridCol w:w="1804"/>
        <w:gridCol w:w="1665"/>
        <w:gridCol w:w="1131"/>
        <w:gridCol w:w="1278"/>
        <w:gridCol w:w="1843"/>
      </w:tblGrid>
      <w:tr w:rsidR="0088605D" w:rsidRPr="00B008B0" w:rsidTr="00C36262"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№</w:t>
            </w:r>
          </w:p>
          <w:p w:rsidR="0088605D" w:rsidRPr="00B008B0" w:rsidRDefault="0088605D" w:rsidP="00C36262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proofErr w:type="spellStart"/>
            <w:r w:rsidRPr="00B008B0">
              <w:rPr>
                <w:snapToGrid w:val="0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Направления (цели)</w:t>
            </w:r>
          </w:p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гарантии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Наименова-ние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принципала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Предельная сумма</w:t>
            </w:r>
          </w:p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гарантии</w:t>
            </w:r>
          </w:p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(тыс. рублей)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 xml:space="preserve">Срок </w:t>
            </w:r>
            <w:proofErr w:type="spellStart"/>
            <w:r w:rsidRPr="00B008B0">
              <w:rPr>
                <w:snapToGrid w:val="0"/>
                <w:sz w:val="26"/>
                <w:szCs w:val="26"/>
              </w:rPr>
              <w:t>предос-тавле-ния</w:t>
            </w:r>
            <w:proofErr w:type="spellEnd"/>
            <w:r w:rsidRPr="00B008B0">
              <w:rPr>
                <w:snapToGrid w:val="0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гаран-тии</w:t>
            </w:r>
            <w:proofErr w:type="spellEnd"/>
            <w:proofErr w:type="gramEnd"/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 xml:space="preserve">Наличие права </w:t>
            </w: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регрес-сного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</w:t>
            </w:r>
            <w:proofErr w:type="spellStart"/>
            <w:r w:rsidRPr="00B008B0">
              <w:rPr>
                <w:snapToGrid w:val="0"/>
                <w:sz w:val="26"/>
                <w:szCs w:val="26"/>
              </w:rPr>
              <w:t>требова-ния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 xml:space="preserve">Иные условия </w:t>
            </w: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предоставле-ния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и исполнения гарантии</w:t>
            </w:r>
          </w:p>
        </w:tc>
      </w:tr>
      <w:tr w:rsidR="0088605D" w:rsidRPr="00B008B0" w:rsidTr="00C36262"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1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2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3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4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5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7</w:t>
            </w:r>
          </w:p>
        </w:tc>
      </w:tr>
      <w:tr w:rsidR="0088605D" w:rsidRPr="00B008B0" w:rsidTr="00030839">
        <w:tc>
          <w:tcPr>
            <w:tcW w:w="98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"/>
                <w:szCs w:val="26"/>
              </w:rPr>
            </w:pPr>
          </w:p>
        </w:tc>
      </w:tr>
      <w:tr w:rsidR="0088605D" w:rsidRPr="00B008B0" w:rsidTr="00C36262">
        <w:tc>
          <w:tcPr>
            <w:tcW w:w="9889" w:type="dxa"/>
            <w:gridSpan w:val="7"/>
            <w:tcBorders>
              <w:top w:val="single" w:sz="4" w:space="0" w:color="auto"/>
            </w:tcBorders>
            <w:vAlign w:val="center"/>
          </w:tcPr>
          <w:p w:rsidR="0088605D" w:rsidRPr="00B008B0" w:rsidRDefault="0088605D" w:rsidP="00C36262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2024</w:t>
            </w:r>
            <w:r w:rsidRPr="00B008B0">
              <w:rPr>
                <w:snapToGrid w:val="0"/>
                <w:sz w:val="26"/>
                <w:szCs w:val="26"/>
              </w:rPr>
              <w:t xml:space="preserve"> год</w:t>
            </w:r>
          </w:p>
        </w:tc>
      </w:tr>
      <w:tr w:rsidR="0088605D" w:rsidRPr="00B008B0" w:rsidTr="00030839">
        <w:tc>
          <w:tcPr>
            <w:tcW w:w="468" w:type="dxa"/>
            <w:tcBorders>
              <w:bottom w:val="single" w:sz="4" w:space="0" w:color="auto"/>
            </w:tcBorders>
          </w:tcPr>
          <w:p w:rsidR="0088605D" w:rsidRPr="00B008B0" w:rsidRDefault="0088605D" w:rsidP="00030839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-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-</w:t>
            </w:r>
          </w:p>
        </w:tc>
      </w:tr>
    </w:tbl>
    <w:p w:rsidR="0088605D" w:rsidRPr="00B008B0" w:rsidRDefault="0088605D" w:rsidP="0088605D">
      <w:pPr>
        <w:rPr>
          <w:sz w:val="26"/>
          <w:szCs w:val="26"/>
        </w:rPr>
      </w:pPr>
    </w:p>
    <w:p w:rsidR="0088605D" w:rsidRPr="00B008B0" w:rsidRDefault="0088605D" w:rsidP="0088605D">
      <w:pPr>
        <w:rPr>
          <w:sz w:val="26"/>
          <w:szCs w:val="26"/>
        </w:rPr>
      </w:pPr>
    </w:p>
    <w:p w:rsidR="0088605D" w:rsidRDefault="0088605D" w:rsidP="00C36262">
      <w:pPr>
        <w:spacing w:line="240" w:lineRule="exact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2. Общий объем бюджетных ассигнований, предусмотренных на исполнение </w:t>
      </w:r>
    </w:p>
    <w:p w:rsidR="0088605D" w:rsidRPr="00B008B0" w:rsidRDefault="0088605D" w:rsidP="00C36262">
      <w:pPr>
        <w:spacing w:line="240" w:lineRule="exact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муниципальных гарантий по возможным гарантийным случаям на </w:t>
      </w:r>
      <w:r>
        <w:rPr>
          <w:sz w:val="26"/>
          <w:szCs w:val="26"/>
        </w:rPr>
        <w:t>2024</w:t>
      </w:r>
      <w:r w:rsidRPr="00B008B0">
        <w:rPr>
          <w:sz w:val="26"/>
          <w:szCs w:val="26"/>
        </w:rPr>
        <w:t xml:space="preserve"> год  </w:t>
      </w:r>
    </w:p>
    <w:p w:rsidR="0088605D" w:rsidRPr="00B008B0" w:rsidRDefault="0088605D" w:rsidP="0088605D">
      <w:pPr>
        <w:jc w:val="center"/>
        <w:rPr>
          <w:sz w:val="26"/>
          <w:szCs w:val="26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9"/>
        <w:gridCol w:w="4577"/>
      </w:tblGrid>
      <w:tr w:rsidR="0088605D" w:rsidRPr="00B008B0" w:rsidTr="00030839">
        <w:tc>
          <w:tcPr>
            <w:tcW w:w="5349" w:type="dxa"/>
            <w:vAlign w:val="center"/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 xml:space="preserve">Исполнение </w:t>
            </w:r>
          </w:p>
          <w:p w:rsidR="0088605D" w:rsidRPr="00B008B0" w:rsidRDefault="0088605D" w:rsidP="0003083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муниципальных гарантий</w:t>
            </w:r>
          </w:p>
        </w:tc>
        <w:tc>
          <w:tcPr>
            <w:tcW w:w="4577" w:type="dxa"/>
            <w:vAlign w:val="center"/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Объем бюджетных ассигнований на исполнение муниципальных гарантий по возможным гарантийным случаям (тыс. рублей)</w:t>
            </w:r>
          </w:p>
        </w:tc>
      </w:tr>
      <w:tr w:rsidR="0088605D" w:rsidRPr="00B008B0" w:rsidTr="00030839">
        <w:trPr>
          <w:trHeight w:val="636"/>
        </w:trPr>
        <w:tc>
          <w:tcPr>
            <w:tcW w:w="5349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577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596360" w:rsidRDefault="00596360" w:rsidP="00C36262">
      <w:pPr>
        <w:spacing w:line="240" w:lineRule="exact"/>
        <w:jc w:val="both"/>
        <w:rPr>
          <w:sz w:val="26"/>
          <w:szCs w:val="26"/>
          <w:lang w:eastAsia="ar-SA"/>
        </w:rPr>
      </w:pPr>
    </w:p>
    <w:p w:rsidR="00596360" w:rsidRDefault="00596360" w:rsidP="00C36262">
      <w:pPr>
        <w:spacing w:line="240" w:lineRule="exact"/>
        <w:ind w:left="-142" w:firstLine="142"/>
        <w:jc w:val="both"/>
        <w:rPr>
          <w:sz w:val="26"/>
          <w:szCs w:val="26"/>
        </w:rPr>
      </w:pPr>
    </w:p>
    <w:p w:rsidR="001E23A4" w:rsidRDefault="001E23A4" w:rsidP="00C36262">
      <w:pPr>
        <w:spacing w:line="240" w:lineRule="exact"/>
        <w:ind w:left="-142" w:firstLine="142"/>
        <w:jc w:val="both"/>
        <w:rPr>
          <w:sz w:val="26"/>
          <w:szCs w:val="26"/>
        </w:rPr>
      </w:pPr>
    </w:p>
    <w:p w:rsidR="001E23A4" w:rsidRDefault="001E23A4" w:rsidP="00C36262">
      <w:pPr>
        <w:spacing w:line="240" w:lineRule="exact"/>
        <w:ind w:left="-142" w:firstLine="142"/>
        <w:jc w:val="both"/>
        <w:rPr>
          <w:sz w:val="26"/>
          <w:szCs w:val="26"/>
        </w:rPr>
      </w:pPr>
    </w:p>
    <w:p w:rsidR="00596360" w:rsidRDefault="00596360" w:rsidP="00C36262">
      <w:pPr>
        <w:spacing w:line="240" w:lineRule="exact"/>
        <w:ind w:left="-142" w:firstLine="142"/>
        <w:jc w:val="both"/>
        <w:rPr>
          <w:sz w:val="26"/>
          <w:szCs w:val="26"/>
        </w:rPr>
      </w:pPr>
      <w:r>
        <w:rPr>
          <w:sz w:val="26"/>
          <w:szCs w:val="26"/>
        </w:rPr>
        <w:t>Гла</w:t>
      </w:r>
      <w:r w:rsidR="001E23A4">
        <w:rPr>
          <w:sz w:val="26"/>
          <w:szCs w:val="26"/>
        </w:rPr>
        <w:t>ва сельского поселения                                                                                 А.В. Кущ</w:t>
      </w: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1E23A4" w:rsidTr="001E23A4">
        <w:tc>
          <w:tcPr>
            <w:tcW w:w="3773" w:type="dxa"/>
          </w:tcPr>
          <w:p w:rsidR="0088605D" w:rsidRDefault="0088605D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1E23A4" w:rsidRPr="00364DC4" w:rsidRDefault="001E23A4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23A4" w:rsidRPr="0086602D" w:rsidRDefault="0086602D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.11.202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1E23A4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1E23A4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="001E23A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</w:t>
            </w:r>
          </w:p>
        </w:tc>
      </w:tr>
    </w:tbl>
    <w:p w:rsidR="00596360" w:rsidRDefault="00596360" w:rsidP="001E23A4">
      <w:pPr>
        <w:spacing w:line="240" w:lineRule="exact"/>
        <w:ind w:left="-142" w:firstLine="142"/>
        <w:rPr>
          <w:sz w:val="26"/>
          <w:szCs w:val="26"/>
        </w:rPr>
      </w:pPr>
    </w:p>
    <w:p w:rsidR="00596360" w:rsidRDefault="00596360" w:rsidP="001E23A4">
      <w:pPr>
        <w:spacing w:line="240" w:lineRule="exact"/>
        <w:ind w:left="-142" w:firstLine="142"/>
        <w:rPr>
          <w:sz w:val="26"/>
          <w:szCs w:val="26"/>
        </w:rPr>
      </w:pPr>
    </w:p>
    <w:p w:rsidR="00596360" w:rsidRDefault="00596360" w:rsidP="001E23A4">
      <w:pPr>
        <w:spacing w:line="240" w:lineRule="exact"/>
        <w:ind w:right="-262"/>
        <w:rPr>
          <w:color w:val="000000"/>
          <w:sz w:val="26"/>
          <w:szCs w:val="26"/>
        </w:rPr>
      </w:pPr>
    </w:p>
    <w:p w:rsidR="001E23A4" w:rsidRDefault="001E23A4" w:rsidP="001E23A4">
      <w:pPr>
        <w:spacing w:line="240" w:lineRule="exact"/>
        <w:ind w:right="-262"/>
        <w:rPr>
          <w:sz w:val="26"/>
          <w:szCs w:val="26"/>
        </w:rPr>
      </w:pPr>
    </w:p>
    <w:p w:rsidR="00596360" w:rsidRDefault="00596360" w:rsidP="007C6C9F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Программа муниципальных гарантий поселения </w:t>
      </w:r>
    </w:p>
    <w:p w:rsidR="00596360" w:rsidRDefault="0088605D" w:rsidP="007C6C9F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на плановый период 2025 и 2026</w:t>
      </w:r>
      <w:r w:rsidR="00596360">
        <w:rPr>
          <w:sz w:val="26"/>
          <w:szCs w:val="26"/>
        </w:rPr>
        <w:t xml:space="preserve"> годов</w:t>
      </w:r>
    </w:p>
    <w:p w:rsidR="00596360" w:rsidRDefault="00596360" w:rsidP="007C6C9F">
      <w:pPr>
        <w:spacing w:line="240" w:lineRule="exact"/>
        <w:jc w:val="center"/>
        <w:rPr>
          <w:sz w:val="26"/>
          <w:szCs w:val="26"/>
        </w:rPr>
      </w:pPr>
    </w:p>
    <w:p w:rsidR="00596360" w:rsidRDefault="00596360" w:rsidP="007C6C9F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1. Перечень подлежащих предоставлению муниципальных гарантий </w:t>
      </w:r>
    </w:p>
    <w:p w:rsidR="00596360" w:rsidRDefault="00596360" w:rsidP="001E23A4">
      <w:pPr>
        <w:spacing w:line="240" w:lineRule="exact"/>
        <w:ind w:right="-82"/>
        <w:jc w:val="center"/>
        <w:rPr>
          <w:sz w:val="26"/>
          <w:szCs w:val="26"/>
        </w:rPr>
      </w:pPr>
    </w:p>
    <w:tbl>
      <w:tblPr>
        <w:tblW w:w="10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9"/>
        <w:gridCol w:w="1918"/>
        <w:gridCol w:w="1804"/>
        <w:gridCol w:w="1665"/>
        <w:gridCol w:w="1131"/>
        <w:gridCol w:w="1278"/>
        <w:gridCol w:w="1843"/>
      </w:tblGrid>
      <w:tr w:rsidR="0088605D" w:rsidRPr="00B008B0" w:rsidTr="007C6C9F">
        <w:tc>
          <w:tcPr>
            <w:tcW w:w="409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7C6C9F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№</w:t>
            </w:r>
          </w:p>
          <w:p w:rsidR="0088605D" w:rsidRPr="00B008B0" w:rsidRDefault="0088605D" w:rsidP="007C6C9F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proofErr w:type="spellStart"/>
            <w:r w:rsidRPr="00B008B0">
              <w:rPr>
                <w:snapToGrid w:val="0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1918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Направления (цели)</w:t>
            </w:r>
          </w:p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гарантии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Наименова-ние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принципала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Предельная сумма</w:t>
            </w:r>
          </w:p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гарантии</w:t>
            </w:r>
          </w:p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(тыс. рублей)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 xml:space="preserve">Срок </w:t>
            </w:r>
            <w:proofErr w:type="spellStart"/>
            <w:r w:rsidRPr="00B008B0">
              <w:rPr>
                <w:snapToGrid w:val="0"/>
                <w:sz w:val="26"/>
                <w:szCs w:val="26"/>
              </w:rPr>
              <w:t>предос-тавле-ния</w:t>
            </w:r>
            <w:proofErr w:type="spellEnd"/>
            <w:r w:rsidRPr="00B008B0">
              <w:rPr>
                <w:snapToGrid w:val="0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гаран-тии</w:t>
            </w:r>
            <w:proofErr w:type="spellEnd"/>
            <w:proofErr w:type="gramEnd"/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 xml:space="preserve">Наличие права </w:t>
            </w: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регрес-сного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</w:t>
            </w:r>
            <w:proofErr w:type="spellStart"/>
            <w:r w:rsidRPr="00B008B0">
              <w:rPr>
                <w:snapToGrid w:val="0"/>
                <w:sz w:val="26"/>
                <w:szCs w:val="26"/>
              </w:rPr>
              <w:t>требова-ния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 xml:space="preserve">Иные условия </w:t>
            </w:r>
            <w:proofErr w:type="spellStart"/>
            <w:proofErr w:type="gramStart"/>
            <w:r w:rsidRPr="00B008B0">
              <w:rPr>
                <w:snapToGrid w:val="0"/>
                <w:sz w:val="26"/>
                <w:szCs w:val="26"/>
              </w:rPr>
              <w:t>предоставле-ния</w:t>
            </w:r>
            <w:proofErr w:type="spellEnd"/>
            <w:proofErr w:type="gramEnd"/>
            <w:r w:rsidRPr="00B008B0">
              <w:rPr>
                <w:snapToGrid w:val="0"/>
                <w:sz w:val="26"/>
                <w:szCs w:val="26"/>
              </w:rPr>
              <w:t xml:space="preserve"> и исполнения гарантии</w:t>
            </w:r>
          </w:p>
        </w:tc>
      </w:tr>
      <w:tr w:rsidR="0088605D" w:rsidRPr="00B008B0" w:rsidTr="007C6C9F">
        <w:tc>
          <w:tcPr>
            <w:tcW w:w="409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7C6C9F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1</w:t>
            </w:r>
          </w:p>
        </w:tc>
        <w:tc>
          <w:tcPr>
            <w:tcW w:w="1918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2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3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4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5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7</w:t>
            </w:r>
          </w:p>
        </w:tc>
      </w:tr>
      <w:tr w:rsidR="0088605D" w:rsidRPr="00B008B0" w:rsidTr="00030839">
        <w:tc>
          <w:tcPr>
            <w:tcW w:w="100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"/>
                <w:szCs w:val="26"/>
              </w:rPr>
            </w:pPr>
          </w:p>
        </w:tc>
      </w:tr>
      <w:tr w:rsidR="0088605D" w:rsidRPr="00B008B0" w:rsidTr="007C6C9F">
        <w:tc>
          <w:tcPr>
            <w:tcW w:w="10048" w:type="dxa"/>
            <w:gridSpan w:val="7"/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2025</w:t>
            </w:r>
            <w:r w:rsidRPr="00B008B0">
              <w:rPr>
                <w:snapToGrid w:val="0"/>
                <w:sz w:val="26"/>
                <w:szCs w:val="26"/>
              </w:rPr>
              <w:t xml:space="preserve"> год</w:t>
            </w:r>
          </w:p>
        </w:tc>
      </w:tr>
      <w:tr w:rsidR="0088605D" w:rsidRPr="00B008B0" w:rsidTr="00030839">
        <w:tc>
          <w:tcPr>
            <w:tcW w:w="409" w:type="dxa"/>
          </w:tcPr>
          <w:p w:rsidR="0088605D" w:rsidRPr="00B008B0" w:rsidRDefault="0088605D" w:rsidP="00030839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918" w:type="dxa"/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pacing w:val="-2"/>
                <w:sz w:val="26"/>
                <w:szCs w:val="26"/>
              </w:rPr>
            </w:pPr>
            <w:r w:rsidRPr="00B008B0">
              <w:rPr>
                <w:snapToGrid w:val="0"/>
                <w:spacing w:val="-2"/>
                <w:sz w:val="26"/>
                <w:szCs w:val="26"/>
              </w:rPr>
              <w:t>-</w:t>
            </w:r>
          </w:p>
        </w:tc>
        <w:tc>
          <w:tcPr>
            <w:tcW w:w="1804" w:type="dxa"/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665" w:type="dxa"/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131" w:type="dxa"/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278" w:type="dxa"/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843" w:type="dxa"/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</w:tr>
      <w:tr w:rsidR="0088605D" w:rsidRPr="00B008B0" w:rsidTr="007C6C9F">
        <w:tc>
          <w:tcPr>
            <w:tcW w:w="10048" w:type="dxa"/>
            <w:gridSpan w:val="7"/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2026</w:t>
            </w:r>
            <w:r w:rsidRPr="00B008B0">
              <w:rPr>
                <w:snapToGrid w:val="0"/>
                <w:sz w:val="26"/>
                <w:szCs w:val="26"/>
              </w:rPr>
              <w:t xml:space="preserve"> год</w:t>
            </w:r>
          </w:p>
        </w:tc>
      </w:tr>
      <w:tr w:rsidR="0088605D" w:rsidRPr="00B008B0" w:rsidTr="00030839">
        <w:tc>
          <w:tcPr>
            <w:tcW w:w="409" w:type="dxa"/>
            <w:tcBorders>
              <w:bottom w:val="single" w:sz="4" w:space="0" w:color="auto"/>
            </w:tcBorders>
          </w:tcPr>
          <w:p w:rsidR="0088605D" w:rsidRPr="00B008B0" w:rsidRDefault="0088605D" w:rsidP="00030839">
            <w:pPr>
              <w:spacing w:line="260" w:lineRule="exact"/>
              <w:ind w:left="-108" w:right="-108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1918" w:type="dxa"/>
            <w:tcBorders>
              <w:bottom w:val="single" w:sz="4" w:space="0" w:color="auto"/>
            </w:tcBorders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pacing w:val="-2"/>
                <w:sz w:val="26"/>
                <w:szCs w:val="26"/>
              </w:rPr>
            </w:pPr>
            <w:r w:rsidRPr="00B008B0">
              <w:rPr>
                <w:snapToGrid w:val="0"/>
                <w:spacing w:val="-2"/>
                <w:sz w:val="26"/>
                <w:szCs w:val="26"/>
              </w:rPr>
              <w:t>-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napToGrid w:val="0"/>
                <w:sz w:val="26"/>
                <w:szCs w:val="26"/>
              </w:rPr>
            </w:pPr>
            <w:r w:rsidRPr="00B008B0">
              <w:rPr>
                <w:snapToGrid w:val="0"/>
                <w:sz w:val="26"/>
                <w:szCs w:val="26"/>
              </w:rPr>
              <w:t>-</w:t>
            </w:r>
          </w:p>
        </w:tc>
      </w:tr>
    </w:tbl>
    <w:p w:rsidR="0088605D" w:rsidRPr="00B008B0" w:rsidRDefault="0088605D" w:rsidP="0088605D">
      <w:pPr>
        <w:rPr>
          <w:sz w:val="26"/>
          <w:szCs w:val="26"/>
        </w:rPr>
      </w:pPr>
    </w:p>
    <w:p w:rsidR="0088605D" w:rsidRPr="00B008B0" w:rsidRDefault="0088605D" w:rsidP="0088605D">
      <w:pPr>
        <w:rPr>
          <w:sz w:val="26"/>
          <w:szCs w:val="26"/>
        </w:rPr>
      </w:pPr>
    </w:p>
    <w:p w:rsidR="0088605D" w:rsidRPr="00B008B0" w:rsidRDefault="0088605D" w:rsidP="007C6C9F">
      <w:pPr>
        <w:spacing w:line="240" w:lineRule="exact"/>
        <w:jc w:val="center"/>
        <w:rPr>
          <w:sz w:val="26"/>
          <w:szCs w:val="26"/>
        </w:rPr>
      </w:pPr>
      <w:r w:rsidRPr="00B008B0">
        <w:rPr>
          <w:sz w:val="26"/>
          <w:szCs w:val="26"/>
        </w:rPr>
        <w:t xml:space="preserve">2. Общий объем бюджетных ассигнований, предусмотренных на исполнение муниципальных гарантий на плановый период </w:t>
      </w:r>
      <w:r>
        <w:rPr>
          <w:sz w:val="26"/>
          <w:szCs w:val="26"/>
        </w:rPr>
        <w:t>2025</w:t>
      </w:r>
      <w:r w:rsidRPr="00B008B0">
        <w:rPr>
          <w:sz w:val="26"/>
          <w:szCs w:val="26"/>
        </w:rPr>
        <w:t>-</w:t>
      </w:r>
      <w:r>
        <w:rPr>
          <w:sz w:val="26"/>
          <w:szCs w:val="26"/>
        </w:rPr>
        <w:t>2026</w:t>
      </w:r>
      <w:r w:rsidRPr="00B008B0">
        <w:rPr>
          <w:sz w:val="26"/>
          <w:szCs w:val="26"/>
        </w:rPr>
        <w:t xml:space="preserve"> годов</w:t>
      </w:r>
    </w:p>
    <w:p w:rsidR="0088605D" w:rsidRPr="00B008B0" w:rsidRDefault="0088605D" w:rsidP="007C6C9F">
      <w:pPr>
        <w:spacing w:line="240" w:lineRule="exact"/>
        <w:jc w:val="center"/>
        <w:rPr>
          <w:sz w:val="26"/>
          <w:szCs w:val="26"/>
        </w:rPr>
      </w:pP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42"/>
        <w:gridCol w:w="2541"/>
        <w:gridCol w:w="2136"/>
      </w:tblGrid>
      <w:tr w:rsidR="0088605D" w:rsidRPr="00B008B0" w:rsidTr="00030839">
        <w:tc>
          <w:tcPr>
            <w:tcW w:w="5142" w:type="dxa"/>
            <w:vAlign w:val="center"/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 xml:space="preserve">Исполнение </w:t>
            </w:r>
          </w:p>
          <w:p w:rsidR="0088605D" w:rsidRPr="00B008B0" w:rsidRDefault="0088605D" w:rsidP="00030839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муниципальных</w:t>
            </w:r>
            <w:r w:rsidRPr="00B008B0">
              <w:rPr>
                <w:sz w:val="26"/>
                <w:szCs w:val="26"/>
              </w:rPr>
              <w:t xml:space="preserve"> гарантий </w:t>
            </w:r>
            <w:r>
              <w:rPr>
                <w:sz w:val="26"/>
                <w:szCs w:val="26"/>
              </w:rPr>
              <w:t>района</w:t>
            </w:r>
          </w:p>
        </w:tc>
        <w:tc>
          <w:tcPr>
            <w:tcW w:w="4677" w:type="dxa"/>
            <w:gridSpan w:val="2"/>
            <w:vAlign w:val="center"/>
          </w:tcPr>
          <w:p w:rsidR="0088605D" w:rsidRPr="00B008B0" w:rsidRDefault="0088605D" w:rsidP="00030839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B008B0">
              <w:rPr>
                <w:sz w:val="26"/>
                <w:szCs w:val="26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  <w:tr w:rsidR="0088605D" w:rsidRPr="00B008B0" w:rsidTr="007C6C9F">
        <w:tc>
          <w:tcPr>
            <w:tcW w:w="5142" w:type="dxa"/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541" w:type="dxa"/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  <w:r w:rsidRPr="00B008B0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136" w:type="dxa"/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B008B0">
              <w:rPr>
                <w:sz w:val="26"/>
                <w:szCs w:val="26"/>
              </w:rPr>
              <w:t>год</w:t>
            </w:r>
          </w:p>
        </w:tc>
      </w:tr>
      <w:tr w:rsidR="0088605D" w:rsidRPr="00B008B0" w:rsidTr="007C6C9F">
        <w:tc>
          <w:tcPr>
            <w:tcW w:w="5142" w:type="dxa"/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541" w:type="dxa"/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36" w:type="dxa"/>
            <w:vAlign w:val="center"/>
          </w:tcPr>
          <w:p w:rsidR="0088605D" w:rsidRPr="00B008B0" w:rsidRDefault="0088605D" w:rsidP="007C6C9F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596360" w:rsidRDefault="00596360" w:rsidP="007C6C9F">
      <w:pPr>
        <w:spacing w:line="240" w:lineRule="exact"/>
        <w:jc w:val="both"/>
        <w:rPr>
          <w:sz w:val="26"/>
          <w:szCs w:val="26"/>
          <w:lang w:eastAsia="ar-SA"/>
        </w:rPr>
      </w:pPr>
    </w:p>
    <w:p w:rsidR="00596360" w:rsidRDefault="00596360" w:rsidP="007C6C9F">
      <w:pPr>
        <w:spacing w:line="240" w:lineRule="exact"/>
        <w:jc w:val="both"/>
        <w:rPr>
          <w:sz w:val="26"/>
          <w:szCs w:val="26"/>
        </w:rPr>
      </w:pPr>
    </w:p>
    <w:p w:rsidR="001E23A4" w:rsidRDefault="001E23A4" w:rsidP="007C6C9F">
      <w:pPr>
        <w:spacing w:line="240" w:lineRule="exact"/>
        <w:jc w:val="both"/>
        <w:rPr>
          <w:sz w:val="26"/>
          <w:szCs w:val="26"/>
        </w:rPr>
      </w:pPr>
    </w:p>
    <w:p w:rsidR="001E23A4" w:rsidRDefault="001E23A4" w:rsidP="007C6C9F">
      <w:pPr>
        <w:spacing w:line="240" w:lineRule="exact"/>
        <w:jc w:val="both"/>
        <w:rPr>
          <w:sz w:val="26"/>
          <w:szCs w:val="26"/>
        </w:rPr>
      </w:pPr>
    </w:p>
    <w:p w:rsidR="00596360" w:rsidRDefault="001E23A4" w:rsidP="007C6C9F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сельского поселения                                                                                 </w:t>
      </w:r>
      <w:r w:rsidR="00596360">
        <w:rPr>
          <w:sz w:val="26"/>
          <w:szCs w:val="26"/>
        </w:rPr>
        <w:t>А.В. Кущ</w:t>
      </w: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596360">
      <w:pPr>
        <w:ind w:left="-142" w:firstLine="142"/>
        <w:rPr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3809" w:type="dxa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09"/>
      </w:tblGrid>
      <w:tr w:rsidR="00977980" w:rsidTr="00977980">
        <w:tc>
          <w:tcPr>
            <w:tcW w:w="3809" w:type="dxa"/>
          </w:tcPr>
          <w:p w:rsidR="0088605D" w:rsidRPr="0088605D" w:rsidRDefault="0088605D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  <w:p w:rsidR="00977980" w:rsidRPr="0086602D" w:rsidRDefault="0097798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86602D">
              <w:rPr>
                <w:rFonts w:ascii="Times New Roman" w:hAnsi="Times New Roman" w:cs="Times New Roman"/>
                <w:sz w:val="26"/>
                <w:szCs w:val="26"/>
              </w:rPr>
              <w:t>Приложение 16</w:t>
            </w:r>
          </w:p>
          <w:p w:rsidR="00977980" w:rsidRPr="0086602D" w:rsidRDefault="00977980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7980" w:rsidRPr="0086602D" w:rsidRDefault="00977980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602D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977980" w:rsidRPr="0086602D" w:rsidRDefault="00977980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7980" w:rsidRPr="0086602D" w:rsidRDefault="0086602D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.11.202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№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="00977980" w:rsidRPr="0086602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</w:t>
            </w:r>
          </w:p>
        </w:tc>
      </w:tr>
    </w:tbl>
    <w:p w:rsidR="00977980" w:rsidRDefault="00977980" w:rsidP="00977980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977980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977980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977980" w:rsidRDefault="00977980" w:rsidP="00977980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596360" w:rsidRDefault="00596360" w:rsidP="007C6C9F">
      <w:pPr>
        <w:spacing w:line="240" w:lineRule="exac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Программа </w:t>
      </w:r>
    </w:p>
    <w:p w:rsidR="00596360" w:rsidRDefault="00596360" w:rsidP="007C6C9F">
      <w:pPr>
        <w:spacing w:line="240" w:lineRule="exac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муниципальных внутренних</w:t>
      </w:r>
      <w:r w:rsidR="0086602D">
        <w:rPr>
          <w:color w:val="000000"/>
          <w:sz w:val="26"/>
          <w:szCs w:val="26"/>
        </w:rPr>
        <w:t xml:space="preserve"> заимствований поселения на 202</w:t>
      </w:r>
      <w:r w:rsidR="0086602D" w:rsidRPr="0086602D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 xml:space="preserve"> год</w:t>
      </w:r>
    </w:p>
    <w:p w:rsidR="00596360" w:rsidRDefault="00596360" w:rsidP="007C6C9F">
      <w:pPr>
        <w:spacing w:line="240" w:lineRule="exact"/>
        <w:jc w:val="center"/>
        <w:rPr>
          <w:b/>
          <w:color w:val="000000"/>
          <w:sz w:val="26"/>
          <w:szCs w:val="26"/>
        </w:rPr>
      </w:pPr>
    </w:p>
    <w:p w:rsidR="00596360" w:rsidRDefault="00596360" w:rsidP="007C6C9F">
      <w:pPr>
        <w:spacing w:line="240" w:lineRule="exact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                                                                                  </w:t>
      </w:r>
      <w:r>
        <w:rPr>
          <w:sz w:val="26"/>
          <w:szCs w:val="26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97"/>
        <w:gridCol w:w="1559"/>
      </w:tblGrid>
      <w:tr w:rsidR="0086602D" w:rsidRPr="00056EE2" w:rsidTr="007C6C9F">
        <w:trPr>
          <w:trHeight w:val="20"/>
        </w:trPr>
        <w:tc>
          <w:tcPr>
            <w:tcW w:w="7797" w:type="dxa"/>
            <w:vAlign w:val="center"/>
          </w:tcPr>
          <w:p w:rsidR="0086602D" w:rsidRPr="007C6C9F" w:rsidRDefault="0086602D" w:rsidP="007C6C9F">
            <w:pPr>
              <w:jc w:val="center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Виды внутренних заимствований</w:t>
            </w:r>
          </w:p>
        </w:tc>
        <w:tc>
          <w:tcPr>
            <w:tcW w:w="1559" w:type="dxa"/>
            <w:vAlign w:val="center"/>
          </w:tcPr>
          <w:p w:rsidR="0086602D" w:rsidRPr="007C6C9F" w:rsidRDefault="0086602D" w:rsidP="007C6C9F">
            <w:pPr>
              <w:ind w:right="-108"/>
              <w:jc w:val="center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Сумма</w:t>
            </w:r>
          </w:p>
        </w:tc>
      </w:tr>
      <w:tr w:rsidR="0086602D" w:rsidRPr="00CD22FB" w:rsidTr="007C6C9F">
        <w:trPr>
          <w:trHeight w:val="20"/>
        </w:trPr>
        <w:tc>
          <w:tcPr>
            <w:tcW w:w="7797" w:type="dxa"/>
          </w:tcPr>
          <w:p w:rsidR="0086602D" w:rsidRPr="007C6C9F" w:rsidRDefault="0086602D" w:rsidP="007C6C9F">
            <w:pPr>
              <w:jc w:val="both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Кредиты, полученные от кредитных организаций:</w:t>
            </w:r>
          </w:p>
          <w:p w:rsidR="0086602D" w:rsidRPr="007C6C9F" w:rsidRDefault="0086602D" w:rsidP="007C6C9F">
            <w:pPr>
              <w:ind w:firstLine="1134"/>
              <w:jc w:val="both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привлечение</w:t>
            </w:r>
          </w:p>
          <w:p w:rsidR="0086602D" w:rsidRPr="007C6C9F" w:rsidRDefault="0086602D" w:rsidP="007C6C9F">
            <w:pPr>
              <w:ind w:firstLine="1134"/>
              <w:jc w:val="both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погашение</w:t>
            </w:r>
          </w:p>
        </w:tc>
        <w:tc>
          <w:tcPr>
            <w:tcW w:w="1559" w:type="dxa"/>
            <w:vAlign w:val="center"/>
          </w:tcPr>
          <w:p w:rsidR="0086602D" w:rsidRPr="007C6C9F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0,00</w:t>
            </w:r>
          </w:p>
          <w:p w:rsidR="0086602D" w:rsidRPr="007C6C9F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0,00</w:t>
            </w:r>
          </w:p>
          <w:p w:rsidR="0086602D" w:rsidRPr="007C6C9F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0,00</w:t>
            </w:r>
          </w:p>
        </w:tc>
      </w:tr>
      <w:tr w:rsidR="0086602D" w:rsidRPr="00056EE2" w:rsidTr="007C6C9F">
        <w:trPr>
          <w:trHeight w:val="20"/>
        </w:trPr>
        <w:tc>
          <w:tcPr>
            <w:tcW w:w="7797" w:type="dxa"/>
          </w:tcPr>
          <w:p w:rsidR="0086602D" w:rsidRPr="007C6C9F" w:rsidRDefault="0086602D" w:rsidP="007C6C9F">
            <w:pPr>
              <w:jc w:val="both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Бюджетные кредиты от других бюджетов бюджетной системы Российской Федерации</w:t>
            </w:r>
          </w:p>
          <w:p w:rsidR="0086602D" w:rsidRPr="007C6C9F" w:rsidRDefault="0086602D" w:rsidP="007C6C9F">
            <w:pPr>
              <w:ind w:firstLine="1134"/>
              <w:jc w:val="both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привлечение</w:t>
            </w:r>
          </w:p>
          <w:p w:rsidR="0086602D" w:rsidRPr="007C6C9F" w:rsidRDefault="0086602D" w:rsidP="007C6C9F">
            <w:pPr>
              <w:ind w:firstLine="1134"/>
              <w:jc w:val="both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погашение</w:t>
            </w:r>
          </w:p>
        </w:tc>
        <w:tc>
          <w:tcPr>
            <w:tcW w:w="1559" w:type="dxa"/>
            <w:vAlign w:val="center"/>
          </w:tcPr>
          <w:p w:rsidR="0086602D" w:rsidRPr="007C6C9F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</w:p>
          <w:p w:rsidR="0086602D" w:rsidRPr="007C6C9F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 xml:space="preserve"> 0,00</w:t>
            </w:r>
          </w:p>
          <w:p w:rsidR="0086602D" w:rsidRPr="007C6C9F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0,00</w:t>
            </w:r>
          </w:p>
          <w:p w:rsidR="0086602D" w:rsidRPr="007C6C9F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0,00</w:t>
            </w:r>
          </w:p>
        </w:tc>
      </w:tr>
      <w:tr w:rsidR="0086602D" w:rsidRPr="00056EE2" w:rsidTr="007C6C9F">
        <w:trPr>
          <w:trHeight w:val="20"/>
        </w:trPr>
        <w:tc>
          <w:tcPr>
            <w:tcW w:w="7797" w:type="dxa"/>
          </w:tcPr>
          <w:p w:rsidR="0086602D" w:rsidRPr="007C6C9F" w:rsidRDefault="0086602D" w:rsidP="007C6C9F">
            <w:pPr>
              <w:jc w:val="both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Общий объем заимствований</w:t>
            </w:r>
          </w:p>
          <w:p w:rsidR="0086602D" w:rsidRPr="007C6C9F" w:rsidRDefault="0086602D" w:rsidP="007C6C9F">
            <w:pPr>
              <w:ind w:firstLine="1134"/>
              <w:jc w:val="both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привлечение</w:t>
            </w:r>
          </w:p>
          <w:p w:rsidR="0086602D" w:rsidRPr="007C6C9F" w:rsidRDefault="0086602D" w:rsidP="007C6C9F">
            <w:pPr>
              <w:ind w:firstLine="1134"/>
              <w:jc w:val="both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погашение</w:t>
            </w:r>
          </w:p>
        </w:tc>
        <w:tc>
          <w:tcPr>
            <w:tcW w:w="1559" w:type="dxa"/>
            <w:vAlign w:val="center"/>
          </w:tcPr>
          <w:p w:rsidR="0086602D" w:rsidRPr="007C6C9F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0,00</w:t>
            </w:r>
          </w:p>
          <w:p w:rsidR="0086602D" w:rsidRPr="007C6C9F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0,00</w:t>
            </w:r>
          </w:p>
          <w:p w:rsidR="0086602D" w:rsidRPr="007C6C9F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 w:rsidRPr="007C6C9F">
              <w:rPr>
                <w:rFonts w:eastAsia="Calibri"/>
                <w:sz w:val="26"/>
                <w:szCs w:val="26"/>
              </w:rPr>
              <w:t>0,00</w:t>
            </w:r>
          </w:p>
        </w:tc>
      </w:tr>
    </w:tbl>
    <w:p w:rsidR="00596360" w:rsidRDefault="00596360" w:rsidP="007C6C9F">
      <w:pPr>
        <w:spacing w:line="240" w:lineRule="exact"/>
        <w:jc w:val="both"/>
        <w:rPr>
          <w:sz w:val="26"/>
          <w:szCs w:val="26"/>
          <w:lang w:eastAsia="ar-SA"/>
        </w:rPr>
      </w:pPr>
    </w:p>
    <w:p w:rsidR="00977980" w:rsidRDefault="00977980" w:rsidP="007C6C9F">
      <w:pPr>
        <w:spacing w:line="240" w:lineRule="exact"/>
        <w:jc w:val="both"/>
        <w:rPr>
          <w:sz w:val="26"/>
          <w:szCs w:val="26"/>
          <w:lang w:eastAsia="ar-SA"/>
        </w:rPr>
      </w:pPr>
    </w:p>
    <w:p w:rsidR="00977980" w:rsidRDefault="00977980" w:rsidP="007C6C9F">
      <w:pPr>
        <w:spacing w:line="240" w:lineRule="exact"/>
        <w:jc w:val="both"/>
        <w:rPr>
          <w:sz w:val="26"/>
          <w:szCs w:val="26"/>
          <w:lang w:eastAsia="ar-SA"/>
        </w:rPr>
      </w:pPr>
    </w:p>
    <w:p w:rsidR="00596360" w:rsidRDefault="00596360" w:rsidP="007C6C9F">
      <w:pPr>
        <w:spacing w:line="240" w:lineRule="exact"/>
        <w:jc w:val="both"/>
        <w:rPr>
          <w:sz w:val="26"/>
          <w:szCs w:val="26"/>
        </w:rPr>
      </w:pPr>
    </w:p>
    <w:p w:rsidR="00596360" w:rsidRDefault="00596360" w:rsidP="007C6C9F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977980">
        <w:rPr>
          <w:sz w:val="26"/>
          <w:szCs w:val="26"/>
        </w:rPr>
        <w:t xml:space="preserve"> сельского</w:t>
      </w:r>
      <w:r>
        <w:rPr>
          <w:sz w:val="26"/>
          <w:szCs w:val="26"/>
        </w:rPr>
        <w:t xml:space="preserve"> поселения</w:t>
      </w:r>
      <w:r w:rsidR="00977980">
        <w:rPr>
          <w:sz w:val="26"/>
          <w:szCs w:val="26"/>
        </w:rPr>
        <w:t xml:space="preserve">                                                                                 </w:t>
      </w:r>
      <w:r>
        <w:rPr>
          <w:sz w:val="26"/>
          <w:szCs w:val="26"/>
        </w:rPr>
        <w:t>А.В. Кущ</w:t>
      </w: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596360">
      <w:pPr>
        <w:ind w:left="5954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977980">
      <w:pPr>
        <w:jc w:val="both"/>
        <w:outlineLvl w:val="0"/>
        <w:rPr>
          <w:color w:val="000000"/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977980" w:rsidTr="00977980">
        <w:tc>
          <w:tcPr>
            <w:tcW w:w="3773" w:type="dxa"/>
          </w:tcPr>
          <w:p w:rsidR="00977980" w:rsidRDefault="00977980" w:rsidP="00977980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7980" w:rsidRPr="0086602D" w:rsidRDefault="0086602D" w:rsidP="00977980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.11.202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977980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977980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="0097798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</w:t>
            </w:r>
          </w:p>
        </w:tc>
      </w:tr>
    </w:tbl>
    <w:p w:rsidR="00977980" w:rsidRDefault="00977980" w:rsidP="00977980">
      <w:pPr>
        <w:spacing w:line="240" w:lineRule="exact"/>
        <w:jc w:val="both"/>
        <w:outlineLvl w:val="0"/>
        <w:rPr>
          <w:color w:val="000000"/>
          <w:sz w:val="26"/>
          <w:szCs w:val="26"/>
        </w:rPr>
      </w:pPr>
    </w:p>
    <w:p w:rsidR="00977980" w:rsidRDefault="00977980" w:rsidP="00977980">
      <w:pPr>
        <w:spacing w:line="240" w:lineRule="exact"/>
        <w:jc w:val="both"/>
        <w:outlineLvl w:val="0"/>
        <w:rPr>
          <w:color w:val="000000"/>
          <w:sz w:val="26"/>
          <w:szCs w:val="26"/>
        </w:rPr>
      </w:pPr>
    </w:p>
    <w:p w:rsidR="00596360" w:rsidRDefault="00596360" w:rsidP="00977980">
      <w:pPr>
        <w:spacing w:line="240" w:lineRule="exact"/>
        <w:rPr>
          <w:color w:val="000000"/>
          <w:sz w:val="26"/>
          <w:szCs w:val="26"/>
        </w:rPr>
      </w:pPr>
    </w:p>
    <w:p w:rsidR="00596360" w:rsidRDefault="00596360" w:rsidP="00977980">
      <w:pPr>
        <w:spacing w:line="240" w:lineRule="exact"/>
        <w:rPr>
          <w:color w:val="000000"/>
          <w:sz w:val="26"/>
          <w:szCs w:val="26"/>
        </w:rPr>
      </w:pPr>
    </w:p>
    <w:p w:rsidR="00596360" w:rsidRPr="007C6C9F" w:rsidRDefault="00596360" w:rsidP="007C6C9F">
      <w:pPr>
        <w:spacing w:line="240" w:lineRule="exact"/>
        <w:jc w:val="center"/>
        <w:rPr>
          <w:color w:val="000000"/>
          <w:sz w:val="26"/>
          <w:szCs w:val="26"/>
        </w:rPr>
      </w:pPr>
      <w:r w:rsidRPr="007C6C9F">
        <w:rPr>
          <w:color w:val="000000"/>
          <w:sz w:val="26"/>
          <w:szCs w:val="26"/>
        </w:rPr>
        <w:t>Программа</w:t>
      </w:r>
    </w:p>
    <w:p w:rsidR="00596360" w:rsidRPr="007C6C9F" w:rsidRDefault="00596360" w:rsidP="007C6C9F">
      <w:pPr>
        <w:spacing w:line="240" w:lineRule="exact"/>
        <w:jc w:val="center"/>
        <w:rPr>
          <w:color w:val="000000"/>
          <w:sz w:val="26"/>
          <w:szCs w:val="26"/>
        </w:rPr>
      </w:pPr>
      <w:r w:rsidRPr="007C6C9F">
        <w:rPr>
          <w:color w:val="000000"/>
          <w:sz w:val="26"/>
          <w:szCs w:val="26"/>
        </w:rPr>
        <w:t>муниципальных внутренних заимствований п</w:t>
      </w:r>
      <w:r w:rsidR="0086602D" w:rsidRPr="007C6C9F">
        <w:rPr>
          <w:color w:val="000000"/>
          <w:sz w:val="26"/>
          <w:szCs w:val="26"/>
        </w:rPr>
        <w:t>оселения на плановый период 2025 и 2026</w:t>
      </w:r>
      <w:r w:rsidRPr="007C6C9F">
        <w:rPr>
          <w:color w:val="000000"/>
          <w:sz w:val="26"/>
          <w:szCs w:val="26"/>
        </w:rPr>
        <w:t xml:space="preserve"> годов</w:t>
      </w:r>
    </w:p>
    <w:p w:rsidR="00596360" w:rsidRPr="007C6C9F" w:rsidRDefault="00596360" w:rsidP="007C6C9F">
      <w:pPr>
        <w:spacing w:line="240" w:lineRule="exact"/>
        <w:jc w:val="center"/>
        <w:rPr>
          <w:color w:val="000000"/>
          <w:sz w:val="26"/>
          <w:szCs w:val="26"/>
        </w:rPr>
      </w:pPr>
    </w:p>
    <w:p w:rsidR="00596360" w:rsidRPr="007C6C9F" w:rsidRDefault="00596360" w:rsidP="007C6C9F">
      <w:pPr>
        <w:spacing w:line="240" w:lineRule="exact"/>
        <w:jc w:val="center"/>
        <w:rPr>
          <w:color w:val="000000"/>
          <w:sz w:val="26"/>
          <w:szCs w:val="26"/>
        </w:rPr>
      </w:pPr>
      <w:r w:rsidRPr="007C6C9F">
        <w:rPr>
          <w:color w:val="000000"/>
          <w:sz w:val="26"/>
          <w:szCs w:val="26"/>
        </w:rPr>
        <w:tab/>
        <w:t xml:space="preserve">                                                                                                      </w:t>
      </w:r>
      <w:r w:rsidRPr="007C6C9F">
        <w:rPr>
          <w:sz w:val="26"/>
          <w:szCs w:val="26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1971"/>
        <w:gridCol w:w="1985"/>
      </w:tblGrid>
      <w:tr w:rsidR="0086602D" w:rsidTr="007C6C9F">
        <w:trPr>
          <w:trHeight w:val="20"/>
        </w:trPr>
        <w:tc>
          <w:tcPr>
            <w:tcW w:w="5400" w:type="dxa"/>
            <w:vMerge w:val="restart"/>
            <w:vAlign w:val="center"/>
          </w:tcPr>
          <w:p w:rsidR="0086602D" w:rsidRPr="00987473" w:rsidRDefault="0086602D" w:rsidP="007C6C9F">
            <w:pPr>
              <w:jc w:val="center"/>
              <w:rPr>
                <w:rFonts w:eastAsia="Calibri"/>
                <w:sz w:val="26"/>
                <w:szCs w:val="26"/>
              </w:rPr>
            </w:pPr>
            <w:r w:rsidRPr="00987473">
              <w:rPr>
                <w:rFonts w:eastAsia="Calibri"/>
                <w:sz w:val="26"/>
                <w:szCs w:val="26"/>
              </w:rPr>
              <w:t>Виды внутренних заимствований</w:t>
            </w:r>
          </w:p>
        </w:tc>
        <w:tc>
          <w:tcPr>
            <w:tcW w:w="3956" w:type="dxa"/>
            <w:gridSpan w:val="2"/>
            <w:vAlign w:val="center"/>
          </w:tcPr>
          <w:p w:rsidR="0086602D" w:rsidRDefault="0086602D" w:rsidP="007C6C9F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Сумма</w:t>
            </w:r>
          </w:p>
        </w:tc>
      </w:tr>
      <w:tr w:rsidR="0086602D" w:rsidTr="007C6C9F">
        <w:trPr>
          <w:trHeight w:val="20"/>
        </w:trPr>
        <w:tc>
          <w:tcPr>
            <w:tcW w:w="5400" w:type="dxa"/>
            <w:vMerge/>
            <w:vAlign w:val="center"/>
          </w:tcPr>
          <w:p w:rsidR="0086602D" w:rsidRPr="00987473" w:rsidRDefault="0086602D" w:rsidP="007C6C9F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71" w:type="dxa"/>
            <w:vAlign w:val="center"/>
          </w:tcPr>
          <w:p w:rsidR="0086602D" w:rsidRDefault="0086602D" w:rsidP="007C6C9F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2025 год</w:t>
            </w:r>
          </w:p>
        </w:tc>
        <w:tc>
          <w:tcPr>
            <w:tcW w:w="1985" w:type="dxa"/>
            <w:vAlign w:val="center"/>
          </w:tcPr>
          <w:p w:rsidR="0086602D" w:rsidRDefault="0086602D" w:rsidP="007C6C9F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2026 год</w:t>
            </w:r>
          </w:p>
        </w:tc>
      </w:tr>
      <w:tr w:rsidR="0086602D" w:rsidRPr="00987473" w:rsidTr="007C6C9F">
        <w:trPr>
          <w:trHeight w:val="20"/>
        </w:trPr>
        <w:tc>
          <w:tcPr>
            <w:tcW w:w="5400" w:type="dxa"/>
          </w:tcPr>
          <w:p w:rsidR="0086602D" w:rsidRPr="00987473" w:rsidRDefault="0086602D" w:rsidP="007C6C9F">
            <w:pPr>
              <w:jc w:val="both"/>
              <w:rPr>
                <w:rFonts w:eastAsia="Calibri"/>
                <w:sz w:val="26"/>
                <w:szCs w:val="26"/>
              </w:rPr>
            </w:pPr>
            <w:r w:rsidRPr="00987473">
              <w:rPr>
                <w:rFonts w:eastAsia="Calibri"/>
                <w:sz w:val="26"/>
                <w:szCs w:val="26"/>
              </w:rPr>
              <w:t>Кредиты, полученные от кредитных организаций:</w:t>
            </w:r>
          </w:p>
          <w:p w:rsidR="0086602D" w:rsidRPr="00987473" w:rsidRDefault="0086602D" w:rsidP="007C6C9F">
            <w:pPr>
              <w:ind w:firstLine="1134"/>
              <w:jc w:val="both"/>
              <w:rPr>
                <w:rFonts w:eastAsia="Calibri"/>
                <w:sz w:val="26"/>
                <w:szCs w:val="26"/>
              </w:rPr>
            </w:pPr>
            <w:r w:rsidRPr="00987473">
              <w:rPr>
                <w:rFonts w:eastAsia="Calibri"/>
                <w:sz w:val="26"/>
                <w:szCs w:val="26"/>
              </w:rPr>
              <w:t>привлечение</w:t>
            </w:r>
          </w:p>
          <w:p w:rsidR="0086602D" w:rsidRPr="00987473" w:rsidRDefault="0086602D" w:rsidP="007C6C9F">
            <w:pPr>
              <w:ind w:firstLine="1134"/>
              <w:jc w:val="both"/>
              <w:rPr>
                <w:rFonts w:eastAsia="Calibri"/>
                <w:sz w:val="26"/>
                <w:szCs w:val="26"/>
              </w:rPr>
            </w:pPr>
            <w:r w:rsidRPr="00987473">
              <w:rPr>
                <w:rFonts w:eastAsia="Calibri"/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  <w:vAlign w:val="center"/>
          </w:tcPr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</w:p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  <w:p w:rsidR="0086602D" w:rsidRPr="00987473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</w:tc>
        <w:tc>
          <w:tcPr>
            <w:tcW w:w="1985" w:type="dxa"/>
            <w:vAlign w:val="center"/>
          </w:tcPr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</w:p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  <w:p w:rsidR="0086602D" w:rsidRPr="00987473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</w:tc>
      </w:tr>
      <w:tr w:rsidR="0086602D" w:rsidRPr="00987473" w:rsidTr="007C6C9F">
        <w:trPr>
          <w:trHeight w:val="20"/>
        </w:trPr>
        <w:tc>
          <w:tcPr>
            <w:tcW w:w="5400" w:type="dxa"/>
          </w:tcPr>
          <w:p w:rsidR="0086602D" w:rsidRPr="00987473" w:rsidRDefault="0086602D" w:rsidP="007C6C9F">
            <w:pPr>
              <w:jc w:val="both"/>
              <w:rPr>
                <w:rFonts w:eastAsia="Calibri"/>
                <w:sz w:val="26"/>
                <w:szCs w:val="26"/>
              </w:rPr>
            </w:pPr>
            <w:r w:rsidRPr="00987473">
              <w:rPr>
                <w:rFonts w:eastAsia="Calibri"/>
                <w:sz w:val="26"/>
                <w:szCs w:val="26"/>
              </w:rPr>
              <w:t>Бюджетные кредиты от других бюджетов бюджетной системы Российской Федерации</w:t>
            </w:r>
          </w:p>
          <w:p w:rsidR="0086602D" w:rsidRPr="00987473" w:rsidRDefault="0086602D" w:rsidP="007C6C9F">
            <w:pPr>
              <w:ind w:firstLine="1134"/>
              <w:jc w:val="both"/>
              <w:rPr>
                <w:rFonts w:eastAsia="Calibri"/>
                <w:sz w:val="26"/>
                <w:szCs w:val="26"/>
              </w:rPr>
            </w:pPr>
            <w:r w:rsidRPr="00987473">
              <w:rPr>
                <w:rFonts w:eastAsia="Calibri"/>
                <w:sz w:val="26"/>
                <w:szCs w:val="26"/>
              </w:rPr>
              <w:t>привлечение</w:t>
            </w:r>
          </w:p>
          <w:p w:rsidR="0086602D" w:rsidRPr="00987473" w:rsidRDefault="0086602D" w:rsidP="007C6C9F">
            <w:pPr>
              <w:ind w:firstLine="1134"/>
              <w:jc w:val="both"/>
              <w:rPr>
                <w:rFonts w:eastAsia="Calibri"/>
                <w:sz w:val="26"/>
                <w:szCs w:val="26"/>
              </w:rPr>
            </w:pPr>
            <w:r w:rsidRPr="00987473">
              <w:rPr>
                <w:rFonts w:eastAsia="Calibri"/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  <w:vAlign w:val="center"/>
          </w:tcPr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</w:p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  <w:p w:rsidR="0086602D" w:rsidRPr="00247F20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</w:tc>
        <w:tc>
          <w:tcPr>
            <w:tcW w:w="1985" w:type="dxa"/>
            <w:vAlign w:val="center"/>
          </w:tcPr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</w:p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  <w:p w:rsidR="0086602D" w:rsidRPr="00987473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</w:tc>
      </w:tr>
      <w:tr w:rsidR="0086602D" w:rsidRPr="00987473" w:rsidTr="007C6C9F">
        <w:trPr>
          <w:trHeight w:val="20"/>
        </w:trPr>
        <w:tc>
          <w:tcPr>
            <w:tcW w:w="5400" w:type="dxa"/>
          </w:tcPr>
          <w:p w:rsidR="0086602D" w:rsidRPr="00987473" w:rsidRDefault="0086602D" w:rsidP="007C6C9F">
            <w:pPr>
              <w:jc w:val="both"/>
              <w:rPr>
                <w:rFonts w:eastAsia="Calibri"/>
                <w:sz w:val="26"/>
                <w:szCs w:val="26"/>
              </w:rPr>
            </w:pPr>
            <w:r w:rsidRPr="00987473">
              <w:rPr>
                <w:rFonts w:eastAsia="Calibri"/>
                <w:sz w:val="26"/>
                <w:szCs w:val="26"/>
              </w:rPr>
              <w:t>Общий объем заимствований</w:t>
            </w:r>
          </w:p>
          <w:p w:rsidR="0086602D" w:rsidRPr="00987473" w:rsidRDefault="0086602D" w:rsidP="007C6C9F">
            <w:pPr>
              <w:ind w:firstLine="1134"/>
              <w:jc w:val="both"/>
              <w:rPr>
                <w:rFonts w:eastAsia="Calibri"/>
                <w:sz w:val="26"/>
                <w:szCs w:val="26"/>
              </w:rPr>
            </w:pPr>
            <w:r w:rsidRPr="00987473">
              <w:rPr>
                <w:rFonts w:eastAsia="Calibri"/>
                <w:sz w:val="26"/>
                <w:szCs w:val="26"/>
              </w:rPr>
              <w:t>привлечение</w:t>
            </w:r>
          </w:p>
          <w:p w:rsidR="0086602D" w:rsidRPr="00987473" w:rsidRDefault="0086602D" w:rsidP="007C6C9F">
            <w:pPr>
              <w:ind w:firstLine="1134"/>
              <w:jc w:val="both"/>
              <w:rPr>
                <w:rFonts w:eastAsia="Calibri"/>
                <w:sz w:val="26"/>
                <w:szCs w:val="26"/>
              </w:rPr>
            </w:pPr>
            <w:r w:rsidRPr="00987473">
              <w:rPr>
                <w:rFonts w:eastAsia="Calibri"/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  <w:vAlign w:val="center"/>
          </w:tcPr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  <w:p w:rsidR="0086602D" w:rsidRPr="00987473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</w:tc>
        <w:tc>
          <w:tcPr>
            <w:tcW w:w="1985" w:type="dxa"/>
            <w:vAlign w:val="center"/>
          </w:tcPr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  <w:p w:rsidR="0086602D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  <w:p w:rsidR="0086602D" w:rsidRPr="00987473" w:rsidRDefault="0086602D" w:rsidP="007C6C9F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0,0</w:t>
            </w:r>
          </w:p>
        </w:tc>
      </w:tr>
    </w:tbl>
    <w:p w:rsidR="00596360" w:rsidRDefault="00596360" w:rsidP="007C6C9F">
      <w:pPr>
        <w:spacing w:line="240" w:lineRule="exact"/>
        <w:jc w:val="both"/>
        <w:rPr>
          <w:sz w:val="26"/>
          <w:szCs w:val="26"/>
          <w:lang w:eastAsia="ar-SA"/>
        </w:rPr>
      </w:pPr>
    </w:p>
    <w:p w:rsidR="00596360" w:rsidRDefault="00596360" w:rsidP="007C6C9F">
      <w:pPr>
        <w:spacing w:line="240" w:lineRule="exact"/>
        <w:jc w:val="both"/>
        <w:rPr>
          <w:sz w:val="26"/>
          <w:szCs w:val="26"/>
        </w:rPr>
      </w:pPr>
    </w:p>
    <w:p w:rsidR="00977980" w:rsidRDefault="00977980" w:rsidP="007C6C9F">
      <w:pPr>
        <w:spacing w:line="240" w:lineRule="exact"/>
        <w:jc w:val="both"/>
        <w:rPr>
          <w:sz w:val="26"/>
          <w:szCs w:val="26"/>
        </w:rPr>
      </w:pPr>
    </w:p>
    <w:p w:rsidR="00977980" w:rsidRDefault="00977980" w:rsidP="007C6C9F">
      <w:pPr>
        <w:spacing w:line="240" w:lineRule="exact"/>
        <w:jc w:val="both"/>
        <w:rPr>
          <w:sz w:val="26"/>
          <w:szCs w:val="26"/>
        </w:rPr>
      </w:pPr>
    </w:p>
    <w:p w:rsidR="00596360" w:rsidRDefault="00596360" w:rsidP="007C6C9F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977980">
        <w:rPr>
          <w:sz w:val="26"/>
          <w:szCs w:val="26"/>
        </w:rPr>
        <w:t xml:space="preserve">сельского поселения                                                                 </w:t>
      </w:r>
      <w:r>
        <w:rPr>
          <w:sz w:val="26"/>
          <w:szCs w:val="26"/>
        </w:rPr>
        <w:t xml:space="preserve">                А.В. Кущ</w:t>
      </w:r>
    </w:p>
    <w:p w:rsidR="00596360" w:rsidRDefault="00596360" w:rsidP="00596360">
      <w:pPr>
        <w:rPr>
          <w:sz w:val="26"/>
          <w:szCs w:val="26"/>
        </w:rPr>
      </w:pPr>
    </w:p>
    <w:p w:rsidR="00596360" w:rsidRDefault="00596360" w:rsidP="00596360">
      <w:pPr>
        <w:rPr>
          <w:sz w:val="26"/>
          <w:szCs w:val="26"/>
        </w:rPr>
      </w:pPr>
    </w:p>
    <w:p w:rsidR="00596360" w:rsidRDefault="00596360" w:rsidP="00596360">
      <w:pPr>
        <w:rPr>
          <w:sz w:val="26"/>
          <w:szCs w:val="26"/>
        </w:rPr>
      </w:pPr>
    </w:p>
    <w:p w:rsidR="00596360" w:rsidRDefault="00596360" w:rsidP="00596360">
      <w:pPr>
        <w:rPr>
          <w:sz w:val="26"/>
          <w:szCs w:val="26"/>
        </w:rPr>
      </w:pPr>
    </w:p>
    <w:p w:rsidR="00596360" w:rsidRDefault="0059636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p w:rsidR="00977980" w:rsidRDefault="00977980" w:rsidP="00596360">
      <w:pPr>
        <w:rPr>
          <w:sz w:val="26"/>
          <w:szCs w:val="26"/>
        </w:rPr>
      </w:pP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977980" w:rsidTr="005751AE">
        <w:tc>
          <w:tcPr>
            <w:tcW w:w="9570" w:type="dxa"/>
          </w:tcPr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977980" w:rsidRPr="00364DC4" w:rsidRDefault="00977980" w:rsidP="00977980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77980" w:rsidRPr="0086602D" w:rsidRDefault="0086602D" w:rsidP="00977980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.11.202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977980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977980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="0097798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</w:t>
            </w:r>
          </w:p>
        </w:tc>
      </w:tr>
    </w:tbl>
    <w:p w:rsidR="00977980" w:rsidRDefault="00977980" w:rsidP="00977980">
      <w:pPr>
        <w:spacing w:line="240" w:lineRule="exact"/>
        <w:rPr>
          <w:sz w:val="26"/>
          <w:szCs w:val="26"/>
        </w:rPr>
      </w:pPr>
    </w:p>
    <w:p w:rsidR="00632D4C" w:rsidRDefault="00632D4C" w:rsidP="00977980">
      <w:pPr>
        <w:spacing w:line="240" w:lineRule="exact"/>
        <w:rPr>
          <w:sz w:val="26"/>
          <w:szCs w:val="26"/>
        </w:rPr>
      </w:pPr>
    </w:p>
    <w:p w:rsidR="00632D4C" w:rsidRDefault="00632D4C" w:rsidP="00977980">
      <w:pPr>
        <w:spacing w:line="240" w:lineRule="exact"/>
        <w:rPr>
          <w:sz w:val="26"/>
          <w:szCs w:val="26"/>
        </w:rPr>
      </w:pPr>
    </w:p>
    <w:p w:rsidR="00632D4C" w:rsidRDefault="00632D4C" w:rsidP="00977980">
      <w:pPr>
        <w:spacing w:line="240" w:lineRule="exact"/>
        <w:rPr>
          <w:sz w:val="26"/>
          <w:szCs w:val="26"/>
        </w:rPr>
      </w:pPr>
    </w:p>
    <w:tbl>
      <w:tblPr>
        <w:tblW w:w="9930" w:type="dxa"/>
        <w:tblInd w:w="93" w:type="dxa"/>
        <w:tblLook w:val="04A0"/>
      </w:tblPr>
      <w:tblGrid>
        <w:gridCol w:w="801"/>
        <w:gridCol w:w="181"/>
        <w:gridCol w:w="5026"/>
        <w:gridCol w:w="1253"/>
        <w:gridCol w:w="2252"/>
        <w:gridCol w:w="181"/>
        <w:gridCol w:w="236"/>
      </w:tblGrid>
      <w:tr w:rsidR="00632D4C" w:rsidRPr="00596360" w:rsidTr="0086602D">
        <w:trPr>
          <w:trHeight w:val="146"/>
        </w:trPr>
        <w:tc>
          <w:tcPr>
            <w:tcW w:w="99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2D4C" w:rsidRPr="00596360" w:rsidRDefault="00632D4C" w:rsidP="00632D4C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bookmarkStart w:id="7" w:name="RANGE!A1:D35"/>
            <w:bookmarkEnd w:id="7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Объем межбюджетных трансфертов, получаемых из других бюджетов бюджетной сист</w:t>
            </w:r>
            <w:r w:rsidR="0086602D">
              <w:rPr>
                <w:rFonts w:eastAsia="Times New Roman"/>
                <w:sz w:val="26"/>
                <w:szCs w:val="26"/>
                <w:lang w:eastAsia="ru-RU"/>
              </w:rPr>
              <w:t>емы Российской Федерации на 202</w:t>
            </w:r>
            <w:r w:rsidR="0086602D" w:rsidRPr="0086602D">
              <w:rPr>
                <w:rFonts w:eastAsia="Times New Roman"/>
                <w:sz w:val="26"/>
                <w:szCs w:val="26"/>
                <w:lang w:eastAsia="ru-RU"/>
              </w:rPr>
              <w:t>4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596360" w:rsidRPr="00596360" w:rsidTr="0086602D">
        <w:trPr>
          <w:trHeight w:val="95"/>
        </w:trPr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86602D">
        <w:trPr>
          <w:trHeight w:val="95"/>
        </w:trPr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тыс.</w:t>
            </w:r>
            <w:r w:rsidR="0097798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рублей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977980">
            <w:pPr>
              <w:spacing w:line="240" w:lineRule="exac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6602D" w:rsidRPr="0086602D" w:rsidTr="0086602D">
        <w:trPr>
          <w:gridAfter w:val="2"/>
          <w:wAfter w:w="417" w:type="dxa"/>
          <w:trHeight w:val="64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2D" w:rsidRPr="0086602D" w:rsidRDefault="0086602D" w:rsidP="0086602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86602D">
              <w:rPr>
                <w:rFonts w:eastAsia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64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86602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2D" w:rsidRPr="0086602D" w:rsidRDefault="0086602D" w:rsidP="0086602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план на 2024 год</w:t>
            </w:r>
          </w:p>
        </w:tc>
      </w:tr>
      <w:tr w:rsidR="0086602D" w:rsidRPr="0086602D" w:rsidTr="007C6C9F">
        <w:trPr>
          <w:gridAfter w:val="2"/>
          <w:wAfter w:w="417" w:type="dxa"/>
          <w:trHeight w:val="33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</w:tr>
      <w:tr w:rsidR="0086602D" w:rsidRPr="0086602D" w:rsidTr="007C6C9F">
        <w:trPr>
          <w:gridAfter w:val="2"/>
          <w:wAfter w:w="417" w:type="dxa"/>
          <w:trHeight w:val="99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1 120,430</w:t>
            </w:r>
          </w:p>
        </w:tc>
      </w:tr>
      <w:tr w:rsidR="0086602D" w:rsidRPr="0086602D" w:rsidTr="007C6C9F">
        <w:trPr>
          <w:gridAfter w:val="2"/>
          <w:wAfter w:w="417" w:type="dxa"/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86602D" w:rsidRPr="0086602D" w:rsidTr="007C6C9F">
        <w:trPr>
          <w:gridAfter w:val="2"/>
          <w:wAfter w:w="417" w:type="dxa"/>
          <w:trHeight w:val="231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за счет субвенции из краевого бюджета на реализацию закона Хабаровского края от 30.11.2005 № 312 "О наделении органов местного самоуправления муниципальных районов полномочиями органов государственной власти Хабаровского края по расчёту и предоставлению дотаций поселениям за счёт сре</w:t>
            </w:r>
            <w:proofErr w:type="gramStart"/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дств кр</w:t>
            </w:r>
            <w:proofErr w:type="gramEnd"/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аевого бюджета"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11,430</w:t>
            </w:r>
          </w:p>
        </w:tc>
      </w:tr>
      <w:tr w:rsidR="0086602D" w:rsidRPr="0086602D" w:rsidTr="007C6C9F">
        <w:trPr>
          <w:gridAfter w:val="2"/>
          <w:wAfter w:w="417" w:type="dxa"/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1 109,000</w:t>
            </w:r>
          </w:p>
        </w:tc>
      </w:tr>
      <w:tr w:rsidR="0086602D" w:rsidRPr="0086602D" w:rsidTr="007C6C9F">
        <w:trPr>
          <w:gridAfter w:val="2"/>
          <w:wAfter w:w="417" w:type="dxa"/>
          <w:trHeight w:val="139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Субвенция на реализацию закона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86602D" w:rsidRPr="0086602D" w:rsidTr="007C6C9F">
        <w:trPr>
          <w:gridAfter w:val="2"/>
          <w:wAfter w:w="417" w:type="dxa"/>
          <w:trHeight w:val="99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 xml:space="preserve">Субвенция на реализацию Федерального закона от 28.03.1998  № 53-ФЗ "О воинской обязанности и военной службе"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86602D" w:rsidRPr="0086602D" w:rsidTr="007C6C9F">
        <w:trPr>
          <w:gridAfter w:val="2"/>
          <w:wAfter w:w="417" w:type="dxa"/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</w:tr>
      <w:tr w:rsidR="0086602D" w:rsidRPr="0086602D" w:rsidTr="007C6C9F">
        <w:trPr>
          <w:gridAfter w:val="2"/>
          <w:wAfter w:w="417" w:type="dxa"/>
          <w:trHeight w:val="25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86602D" w:rsidRPr="0086602D" w:rsidTr="007C6C9F">
        <w:trPr>
          <w:gridAfter w:val="2"/>
          <w:wAfter w:w="417" w:type="dxa"/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</w:tr>
      <w:tr w:rsidR="0086602D" w:rsidRPr="0086602D" w:rsidTr="007C6C9F">
        <w:trPr>
          <w:gridAfter w:val="2"/>
          <w:wAfter w:w="417" w:type="dxa"/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4.1.1.</w:t>
            </w: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на поддержку мер по обеспечению сбалансированности местных бюджетов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</w:tr>
      <w:tr w:rsidR="0086602D" w:rsidRPr="0086602D" w:rsidTr="007C6C9F">
        <w:trPr>
          <w:gridAfter w:val="2"/>
          <w:wAfter w:w="417" w:type="dxa"/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6 685,182</w:t>
            </w:r>
          </w:p>
        </w:tc>
      </w:tr>
    </w:tbl>
    <w:p w:rsidR="003E6D59" w:rsidRPr="0086602D" w:rsidRDefault="003E6D5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  <w:lang w:val="en-US"/>
        </w:rPr>
      </w:pPr>
    </w:p>
    <w:p w:rsidR="00596360" w:rsidRDefault="00632D4C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tbl>
      <w:tblPr>
        <w:tblStyle w:val="af0"/>
        <w:tblW w:w="0" w:type="auto"/>
        <w:tblInd w:w="5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3"/>
      </w:tblGrid>
      <w:tr w:rsidR="003E6D59" w:rsidTr="005751AE">
        <w:tc>
          <w:tcPr>
            <w:tcW w:w="9570" w:type="dxa"/>
          </w:tcPr>
          <w:p w:rsidR="003E6D59" w:rsidRPr="00364DC4" w:rsidRDefault="003E6D59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  <w:p w:rsidR="003E6D59" w:rsidRPr="00364DC4" w:rsidRDefault="003E6D59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E6D59" w:rsidRPr="00364DC4" w:rsidRDefault="003E6D59" w:rsidP="005751AE">
            <w:pPr>
              <w:pStyle w:val="a7"/>
              <w:tabs>
                <w:tab w:val="left" w:pos="708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4DC4"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 Нигирского сельского поселения Николаевского муниципального района Хабаровского края</w:t>
            </w:r>
          </w:p>
          <w:p w:rsidR="003E6D59" w:rsidRPr="00364DC4" w:rsidRDefault="003E6D59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E6D59" w:rsidRPr="0086602D" w:rsidRDefault="0086602D" w:rsidP="005751AE">
            <w:pPr>
              <w:pStyle w:val="a7"/>
              <w:tabs>
                <w:tab w:val="left" w:pos="708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.11.202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  <w:r w:rsidR="003E6D59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3E6D59" w:rsidRPr="00364DC4"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="003E6D5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16</w:t>
            </w:r>
          </w:p>
        </w:tc>
      </w:tr>
    </w:tbl>
    <w:p w:rsidR="003E6D59" w:rsidRDefault="003E6D5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E6D59" w:rsidRDefault="003E6D5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E6D59" w:rsidRDefault="003E6D5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3E6D59" w:rsidRDefault="003E6D59" w:rsidP="00851A87">
      <w:pPr>
        <w:pStyle w:val="a4"/>
        <w:spacing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10440" w:type="dxa"/>
        <w:tblInd w:w="93" w:type="dxa"/>
        <w:tblLook w:val="04A0"/>
      </w:tblPr>
      <w:tblGrid>
        <w:gridCol w:w="801"/>
        <w:gridCol w:w="181"/>
        <w:gridCol w:w="5168"/>
        <w:gridCol w:w="528"/>
        <w:gridCol w:w="1417"/>
        <w:gridCol w:w="1418"/>
        <w:gridCol w:w="181"/>
        <w:gridCol w:w="746"/>
      </w:tblGrid>
      <w:tr w:rsidR="00596360" w:rsidRPr="00596360" w:rsidTr="0086602D">
        <w:trPr>
          <w:trHeight w:val="95"/>
        </w:trPr>
        <w:tc>
          <w:tcPr>
            <w:tcW w:w="96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6360" w:rsidRPr="00596360" w:rsidRDefault="00596360" w:rsidP="007C6C9F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bookmarkStart w:id="8" w:name="RANGE!A1:E36"/>
            <w:bookmarkEnd w:id="8"/>
            <w:r w:rsidRPr="00596360">
              <w:rPr>
                <w:rFonts w:eastAsia="Times New Roman"/>
                <w:sz w:val="26"/>
                <w:szCs w:val="26"/>
                <w:lang w:eastAsia="ru-RU"/>
              </w:rPr>
              <w:t>Объем межбюджетных трансфертов, получаемых из других бюджетов бюджетной системы Российской Ф</w:t>
            </w:r>
            <w:r w:rsidR="0086602D">
              <w:rPr>
                <w:rFonts w:eastAsia="Times New Roman"/>
                <w:sz w:val="26"/>
                <w:szCs w:val="26"/>
                <w:lang w:eastAsia="ru-RU"/>
              </w:rPr>
              <w:t>едерации на плановый период 202</w:t>
            </w:r>
            <w:r w:rsidR="0086602D" w:rsidRPr="0086602D">
              <w:rPr>
                <w:rFonts w:eastAsia="Times New Roman"/>
                <w:sz w:val="26"/>
                <w:szCs w:val="26"/>
                <w:lang w:eastAsia="ru-RU"/>
              </w:rPr>
              <w:t>5</w:t>
            </w:r>
            <w:r w:rsidR="0086602D">
              <w:rPr>
                <w:rFonts w:eastAsia="Times New Roman"/>
                <w:sz w:val="26"/>
                <w:szCs w:val="26"/>
                <w:lang w:eastAsia="ru-RU"/>
              </w:rPr>
              <w:t xml:space="preserve"> и 202</w:t>
            </w:r>
            <w:r w:rsidR="0086602D" w:rsidRPr="0086602D">
              <w:rPr>
                <w:rFonts w:eastAsia="Times New Roman"/>
                <w:sz w:val="26"/>
                <w:szCs w:val="26"/>
                <w:lang w:eastAsia="ru-RU"/>
              </w:rPr>
              <w:t>6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 xml:space="preserve"> годов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A03FC3">
        <w:trPr>
          <w:trHeight w:val="95"/>
        </w:trPr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7C6C9F">
            <w:pPr>
              <w:spacing w:line="240" w:lineRule="exact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96360" w:rsidRPr="00596360" w:rsidTr="00A03FC3">
        <w:trPr>
          <w:trHeight w:val="95"/>
        </w:trPr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7C6C9F">
            <w:pPr>
              <w:spacing w:line="240" w:lineRule="exact"/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тыс.</w:t>
            </w:r>
            <w:r w:rsidR="003E6D59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596360">
              <w:rPr>
                <w:rFonts w:eastAsia="Times New Roman"/>
                <w:sz w:val="26"/>
                <w:szCs w:val="26"/>
                <w:lang w:eastAsia="ru-RU"/>
              </w:rPr>
              <w:t>рублей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360" w:rsidRPr="00596360" w:rsidRDefault="00596360" w:rsidP="00596360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6602D" w:rsidRPr="0086602D" w:rsidTr="00A03FC3">
        <w:trPr>
          <w:gridAfter w:val="2"/>
          <w:wAfter w:w="927" w:type="dxa"/>
          <w:trHeight w:val="64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2D" w:rsidRPr="0086602D" w:rsidRDefault="0086602D" w:rsidP="0086602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86602D">
              <w:rPr>
                <w:rFonts w:eastAsia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87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86602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2D" w:rsidRPr="0086602D" w:rsidRDefault="0086602D" w:rsidP="0086602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план на 2025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2D" w:rsidRPr="0086602D" w:rsidRDefault="0086602D" w:rsidP="0086602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план на 2026 год</w:t>
            </w:r>
          </w:p>
        </w:tc>
      </w:tr>
      <w:tr w:rsidR="0086602D" w:rsidRPr="0086602D" w:rsidTr="00A03FC3">
        <w:trPr>
          <w:gridAfter w:val="2"/>
          <w:wAfter w:w="927" w:type="dxa"/>
          <w:trHeight w:val="33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8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</w:tr>
      <w:tr w:rsidR="0086602D" w:rsidRPr="0086602D" w:rsidTr="00A03FC3">
        <w:trPr>
          <w:gridAfter w:val="2"/>
          <w:wAfter w:w="927" w:type="dxa"/>
          <w:trHeight w:val="601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1 115,430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1 110,320</w:t>
            </w:r>
          </w:p>
        </w:tc>
      </w:tr>
      <w:tr w:rsidR="0086602D" w:rsidRPr="0086602D" w:rsidTr="00A03FC3">
        <w:trPr>
          <w:gridAfter w:val="2"/>
          <w:wAfter w:w="927" w:type="dxa"/>
          <w:trHeight w:val="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86602D" w:rsidRPr="0086602D" w:rsidTr="00A03FC3">
        <w:trPr>
          <w:gridAfter w:val="2"/>
          <w:wAfter w:w="927" w:type="dxa"/>
          <w:trHeight w:val="2068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5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за счет субвенции из краевого бюджета на реализацию закона Хабаровского края от 30.11.2005 № 312 "О наделении органов местного самоуправления муниципальных районов полномочиями органов государственной власти Хабаровского края по расчёту и предоставлению дотаций поселениям за счёт сре</w:t>
            </w:r>
            <w:proofErr w:type="gramStart"/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дств кр</w:t>
            </w:r>
            <w:proofErr w:type="gramEnd"/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аевого бюджета"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11,920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12,420</w:t>
            </w:r>
          </w:p>
        </w:tc>
      </w:tr>
      <w:tr w:rsidR="0086602D" w:rsidRPr="0086602D" w:rsidTr="00A03FC3">
        <w:trPr>
          <w:gridAfter w:val="2"/>
          <w:wAfter w:w="927" w:type="dxa"/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5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1 103,510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1 097,900</w:t>
            </w:r>
          </w:p>
        </w:tc>
      </w:tr>
      <w:tr w:rsidR="0086602D" w:rsidRPr="0086602D" w:rsidTr="00A03FC3">
        <w:trPr>
          <w:gridAfter w:val="2"/>
          <w:wAfter w:w="927" w:type="dxa"/>
          <w:trHeight w:val="58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5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Субвенция на реализацию закона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11,626</w:t>
            </w:r>
          </w:p>
        </w:tc>
      </w:tr>
      <w:tr w:rsidR="0086602D" w:rsidRPr="0086602D" w:rsidTr="00A03FC3">
        <w:trPr>
          <w:gridAfter w:val="2"/>
          <w:wAfter w:w="927" w:type="dxa"/>
          <w:trHeight w:val="198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Субвенция на реализацию Закона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72,930</w:t>
            </w:r>
          </w:p>
        </w:tc>
      </w:tr>
      <w:tr w:rsidR="0086602D" w:rsidRPr="0086602D" w:rsidTr="00A03FC3">
        <w:trPr>
          <w:gridAfter w:val="2"/>
          <w:wAfter w:w="927" w:type="dxa"/>
          <w:trHeight w:val="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5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</w:tr>
      <w:tr w:rsidR="0086602D" w:rsidRPr="0086602D" w:rsidTr="00A03FC3">
        <w:trPr>
          <w:gridAfter w:val="2"/>
          <w:wAfter w:w="927" w:type="dxa"/>
          <w:trHeight w:val="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</w:tr>
      <w:tr w:rsidR="0086602D" w:rsidRPr="0086602D" w:rsidTr="00A03FC3">
        <w:trPr>
          <w:gridAfter w:val="2"/>
          <w:wAfter w:w="927" w:type="dxa"/>
          <w:trHeight w:val="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5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за счет средства районного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</w:tr>
      <w:tr w:rsidR="0086602D" w:rsidRPr="0086602D" w:rsidTr="00A03FC3">
        <w:trPr>
          <w:gridAfter w:val="2"/>
          <w:wAfter w:w="927" w:type="dxa"/>
          <w:trHeight w:val="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4.1.1.</w:t>
            </w:r>
          </w:p>
        </w:tc>
        <w:tc>
          <w:tcPr>
            <w:tcW w:w="5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на поддержку мер по обеспечению сбалансированности местных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5 480,196</w:t>
            </w:r>
          </w:p>
        </w:tc>
      </w:tr>
      <w:tr w:rsidR="0086602D" w:rsidRPr="0086602D" w:rsidTr="00A03FC3">
        <w:trPr>
          <w:gridAfter w:val="2"/>
          <w:wAfter w:w="927" w:type="dxa"/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58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02D" w:rsidRPr="0086602D" w:rsidRDefault="0086602D" w:rsidP="007C6C9F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6 680,182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2D" w:rsidRPr="0086602D" w:rsidRDefault="0086602D" w:rsidP="007C6C9F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86602D">
              <w:rPr>
                <w:rFonts w:eastAsia="Times New Roman"/>
                <w:sz w:val="26"/>
                <w:szCs w:val="26"/>
                <w:lang w:eastAsia="ru-RU"/>
              </w:rPr>
              <w:t>6 675,072</w:t>
            </w:r>
          </w:p>
        </w:tc>
      </w:tr>
    </w:tbl>
    <w:p w:rsidR="00596360" w:rsidRDefault="00596360" w:rsidP="007C6C9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E6D59" w:rsidRDefault="003E6D59" w:rsidP="007C6C9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E6D59" w:rsidRDefault="003E6D59" w:rsidP="007C6C9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E6D59" w:rsidRDefault="003E6D59" w:rsidP="007C6C9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E6D59" w:rsidRPr="00851A87" w:rsidRDefault="003E6D59" w:rsidP="007C6C9F">
      <w:pPr>
        <w:pStyle w:val="a4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sectPr w:rsidR="003E6D59" w:rsidRPr="00851A87" w:rsidSect="00B76B58">
      <w:pgSz w:w="11906" w:h="16838"/>
      <w:pgMar w:top="1134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AA6" w:rsidRDefault="00852AA6" w:rsidP="00BD2258">
      <w:r>
        <w:separator/>
      </w:r>
    </w:p>
  </w:endnote>
  <w:endnote w:type="continuationSeparator" w:id="0">
    <w:p w:rsidR="00852AA6" w:rsidRDefault="00852AA6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AA6" w:rsidRDefault="00852AA6" w:rsidP="00BD2258">
      <w:r>
        <w:separator/>
      </w:r>
    </w:p>
  </w:footnote>
  <w:footnote w:type="continuationSeparator" w:id="0">
    <w:p w:rsidR="00852AA6" w:rsidRDefault="00852AA6" w:rsidP="00BD22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90E6C"/>
    <w:multiLevelType w:val="hybridMultilevel"/>
    <w:tmpl w:val="F726F57E"/>
    <w:lvl w:ilvl="0" w:tplc="68642D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C66886"/>
    <w:multiLevelType w:val="hybridMultilevel"/>
    <w:tmpl w:val="DEEA68B8"/>
    <w:lvl w:ilvl="0" w:tplc="85128CF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>
    <w:nsid w:val="26996BEB"/>
    <w:multiLevelType w:val="multilevel"/>
    <w:tmpl w:val="D5FA8AC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3">
    <w:nsid w:val="285E4732"/>
    <w:multiLevelType w:val="hybridMultilevel"/>
    <w:tmpl w:val="46A6DC42"/>
    <w:lvl w:ilvl="0" w:tplc="60AE6D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19BA5D5A">
      <w:numFmt w:val="none"/>
      <w:lvlText w:val=""/>
      <w:lvlJc w:val="left"/>
      <w:pPr>
        <w:tabs>
          <w:tab w:val="num" w:pos="360"/>
        </w:tabs>
      </w:pPr>
    </w:lvl>
    <w:lvl w:ilvl="2" w:tplc="D3482304">
      <w:numFmt w:val="none"/>
      <w:lvlText w:val=""/>
      <w:lvlJc w:val="left"/>
      <w:pPr>
        <w:tabs>
          <w:tab w:val="num" w:pos="360"/>
        </w:tabs>
      </w:pPr>
    </w:lvl>
    <w:lvl w:ilvl="3" w:tplc="9A5E853C">
      <w:numFmt w:val="none"/>
      <w:lvlText w:val=""/>
      <w:lvlJc w:val="left"/>
      <w:pPr>
        <w:tabs>
          <w:tab w:val="num" w:pos="360"/>
        </w:tabs>
      </w:pPr>
    </w:lvl>
    <w:lvl w:ilvl="4" w:tplc="BFBABD68">
      <w:numFmt w:val="none"/>
      <w:lvlText w:val=""/>
      <w:lvlJc w:val="left"/>
      <w:pPr>
        <w:tabs>
          <w:tab w:val="num" w:pos="360"/>
        </w:tabs>
      </w:pPr>
    </w:lvl>
    <w:lvl w:ilvl="5" w:tplc="BD841426">
      <w:numFmt w:val="none"/>
      <w:lvlText w:val=""/>
      <w:lvlJc w:val="left"/>
      <w:pPr>
        <w:tabs>
          <w:tab w:val="num" w:pos="360"/>
        </w:tabs>
      </w:pPr>
    </w:lvl>
    <w:lvl w:ilvl="6" w:tplc="75301B9C">
      <w:numFmt w:val="none"/>
      <w:lvlText w:val=""/>
      <w:lvlJc w:val="left"/>
      <w:pPr>
        <w:tabs>
          <w:tab w:val="num" w:pos="360"/>
        </w:tabs>
      </w:pPr>
    </w:lvl>
    <w:lvl w:ilvl="7" w:tplc="9F8892AC">
      <w:numFmt w:val="none"/>
      <w:lvlText w:val=""/>
      <w:lvlJc w:val="left"/>
      <w:pPr>
        <w:tabs>
          <w:tab w:val="num" w:pos="360"/>
        </w:tabs>
      </w:pPr>
    </w:lvl>
    <w:lvl w:ilvl="8" w:tplc="4EC6761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3A4E74CB"/>
    <w:multiLevelType w:val="hybridMultilevel"/>
    <w:tmpl w:val="A1C0D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39A291F"/>
    <w:multiLevelType w:val="hybridMultilevel"/>
    <w:tmpl w:val="FF786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D34776"/>
    <w:multiLevelType w:val="hybridMultilevel"/>
    <w:tmpl w:val="A3B010B2"/>
    <w:lvl w:ilvl="0" w:tplc="C0BA1EDE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7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029DC"/>
    <w:rsid w:val="00015446"/>
    <w:rsid w:val="00030839"/>
    <w:rsid w:val="00033682"/>
    <w:rsid w:val="00035A53"/>
    <w:rsid w:val="0004038B"/>
    <w:rsid w:val="000518C6"/>
    <w:rsid w:val="00080D4B"/>
    <w:rsid w:val="00086242"/>
    <w:rsid w:val="000914F2"/>
    <w:rsid w:val="00092182"/>
    <w:rsid w:val="00095BB2"/>
    <w:rsid w:val="000B26A7"/>
    <w:rsid w:val="000F67A2"/>
    <w:rsid w:val="00101F55"/>
    <w:rsid w:val="00102304"/>
    <w:rsid w:val="00111D3D"/>
    <w:rsid w:val="00112299"/>
    <w:rsid w:val="00116E46"/>
    <w:rsid w:val="0012484A"/>
    <w:rsid w:val="00140A5A"/>
    <w:rsid w:val="00141FDC"/>
    <w:rsid w:val="001512CF"/>
    <w:rsid w:val="00165775"/>
    <w:rsid w:val="00194284"/>
    <w:rsid w:val="001B39F9"/>
    <w:rsid w:val="001B75DB"/>
    <w:rsid w:val="001C2EB8"/>
    <w:rsid w:val="001D0572"/>
    <w:rsid w:val="001D53A0"/>
    <w:rsid w:val="001D6C07"/>
    <w:rsid w:val="001E23A4"/>
    <w:rsid w:val="001F0119"/>
    <w:rsid w:val="001F299A"/>
    <w:rsid w:val="001F7CB5"/>
    <w:rsid w:val="00207501"/>
    <w:rsid w:val="00215F4E"/>
    <w:rsid w:val="00236AEA"/>
    <w:rsid w:val="002447FE"/>
    <w:rsid w:val="002514C4"/>
    <w:rsid w:val="00251999"/>
    <w:rsid w:val="00251CE2"/>
    <w:rsid w:val="00262141"/>
    <w:rsid w:val="00271CD5"/>
    <w:rsid w:val="002824AE"/>
    <w:rsid w:val="002857D9"/>
    <w:rsid w:val="002923E6"/>
    <w:rsid w:val="00294AC7"/>
    <w:rsid w:val="00295AEB"/>
    <w:rsid w:val="002A2031"/>
    <w:rsid w:val="002C2D85"/>
    <w:rsid w:val="002C2DC4"/>
    <w:rsid w:val="002D5263"/>
    <w:rsid w:val="002D6E97"/>
    <w:rsid w:val="002E45D5"/>
    <w:rsid w:val="002E5C3F"/>
    <w:rsid w:val="002E6AF0"/>
    <w:rsid w:val="003040CE"/>
    <w:rsid w:val="00322F83"/>
    <w:rsid w:val="003237E7"/>
    <w:rsid w:val="00324897"/>
    <w:rsid w:val="00330C75"/>
    <w:rsid w:val="00334669"/>
    <w:rsid w:val="00344E0A"/>
    <w:rsid w:val="00344F89"/>
    <w:rsid w:val="00347586"/>
    <w:rsid w:val="00360114"/>
    <w:rsid w:val="00364DC4"/>
    <w:rsid w:val="0036659E"/>
    <w:rsid w:val="003750A7"/>
    <w:rsid w:val="003A2342"/>
    <w:rsid w:val="003A662B"/>
    <w:rsid w:val="003A7FF1"/>
    <w:rsid w:val="003B2405"/>
    <w:rsid w:val="003B438A"/>
    <w:rsid w:val="003B6ABC"/>
    <w:rsid w:val="003C5FBF"/>
    <w:rsid w:val="003D32D4"/>
    <w:rsid w:val="003D6A52"/>
    <w:rsid w:val="003E6D59"/>
    <w:rsid w:val="003F0DA8"/>
    <w:rsid w:val="00401342"/>
    <w:rsid w:val="00404DDE"/>
    <w:rsid w:val="004252A6"/>
    <w:rsid w:val="00463880"/>
    <w:rsid w:val="00464B27"/>
    <w:rsid w:val="00475D69"/>
    <w:rsid w:val="00476101"/>
    <w:rsid w:val="004830DA"/>
    <w:rsid w:val="0048316D"/>
    <w:rsid w:val="00490CFE"/>
    <w:rsid w:val="0049438F"/>
    <w:rsid w:val="004A09C2"/>
    <w:rsid w:val="004A2F94"/>
    <w:rsid w:val="004B373F"/>
    <w:rsid w:val="004B748D"/>
    <w:rsid w:val="004E789F"/>
    <w:rsid w:val="004F7034"/>
    <w:rsid w:val="00501DF4"/>
    <w:rsid w:val="00530EAA"/>
    <w:rsid w:val="00551B1A"/>
    <w:rsid w:val="005619D5"/>
    <w:rsid w:val="005751AE"/>
    <w:rsid w:val="00577367"/>
    <w:rsid w:val="005844D7"/>
    <w:rsid w:val="005874F2"/>
    <w:rsid w:val="00595E54"/>
    <w:rsid w:val="00596360"/>
    <w:rsid w:val="005A618D"/>
    <w:rsid w:val="005C2320"/>
    <w:rsid w:val="005D63D7"/>
    <w:rsid w:val="005E0313"/>
    <w:rsid w:val="005E5498"/>
    <w:rsid w:val="005F1AAA"/>
    <w:rsid w:val="005F7379"/>
    <w:rsid w:val="0061240B"/>
    <w:rsid w:val="006150BC"/>
    <w:rsid w:val="00620EA8"/>
    <w:rsid w:val="00632D4C"/>
    <w:rsid w:val="0064250C"/>
    <w:rsid w:val="006646CA"/>
    <w:rsid w:val="006833AA"/>
    <w:rsid w:val="00683623"/>
    <w:rsid w:val="0069329E"/>
    <w:rsid w:val="00694F02"/>
    <w:rsid w:val="006A76CE"/>
    <w:rsid w:val="006E4714"/>
    <w:rsid w:val="006E52D7"/>
    <w:rsid w:val="006F3B8A"/>
    <w:rsid w:val="006F5029"/>
    <w:rsid w:val="00701127"/>
    <w:rsid w:val="0071109D"/>
    <w:rsid w:val="00722744"/>
    <w:rsid w:val="007358BC"/>
    <w:rsid w:val="00747601"/>
    <w:rsid w:val="00747A5A"/>
    <w:rsid w:val="00747ACE"/>
    <w:rsid w:val="00751916"/>
    <w:rsid w:val="00755131"/>
    <w:rsid w:val="00767CEA"/>
    <w:rsid w:val="00767F94"/>
    <w:rsid w:val="00770200"/>
    <w:rsid w:val="00771BDA"/>
    <w:rsid w:val="0077677F"/>
    <w:rsid w:val="0078255F"/>
    <w:rsid w:val="00786862"/>
    <w:rsid w:val="00790AE7"/>
    <w:rsid w:val="00791475"/>
    <w:rsid w:val="007A520D"/>
    <w:rsid w:val="007B0AD4"/>
    <w:rsid w:val="007C6C9F"/>
    <w:rsid w:val="007E7F58"/>
    <w:rsid w:val="007F2A15"/>
    <w:rsid w:val="007F3EAA"/>
    <w:rsid w:val="008170E7"/>
    <w:rsid w:val="008364E5"/>
    <w:rsid w:val="00851A87"/>
    <w:rsid w:val="00852AA6"/>
    <w:rsid w:val="00857021"/>
    <w:rsid w:val="0085794A"/>
    <w:rsid w:val="0086602D"/>
    <w:rsid w:val="00883E1A"/>
    <w:rsid w:val="0088605D"/>
    <w:rsid w:val="00886415"/>
    <w:rsid w:val="00886A2A"/>
    <w:rsid w:val="00890C5F"/>
    <w:rsid w:val="00891C7F"/>
    <w:rsid w:val="0089497D"/>
    <w:rsid w:val="008954C4"/>
    <w:rsid w:val="00897CD8"/>
    <w:rsid w:val="008A13AF"/>
    <w:rsid w:val="008C60F0"/>
    <w:rsid w:val="008D1338"/>
    <w:rsid w:val="008D1A68"/>
    <w:rsid w:val="008D31B1"/>
    <w:rsid w:val="008D4E04"/>
    <w:rsid w:val="008D4F7F"/>
    <w:rsid w:val="008E2DBF"/>
    <w:rsid w:val="008E63D0"/>
    <w:rsid w:val="008F6F0D"/>
    <w:rsid w:val="0090067C"/>
    <w:rsid w:val="009150C1"/>
    <w:rsid w:val="0091799C"/>
    <w:rsid w:val="00926D89"/>
    <w:rsid w:val="009355A0"/>
    <w:rsid w:val="00942E4D"/>
    <w:rsid w:val="00946607"/>
    <w:rsid w:val="00964812"/>
    <w:rsid w:val="009749C9"/>
    <w:rsid w:val="009755A6"/>
    <w:rsid w:val="00977501"/>
    <w:rsid w:val="00977980"/>
    <w:rsid w:val="00996506"/>
    <w:rsid w:val="009A35B8"/>
    <w:rsid w:val="009B3175"/>
    <w:rsid w:val="009C3AEB"/>
    <w:rsid w:val="009C59F5"/>
    <w:rsid w:val="009F7D84"/>
    <w:rsid w:val="00A03FC3"/>
    <w:rsid w:val="00A073EF"/>
    <w:rsid w:val="00A11998"/>
    <w:rsid w:val="00A121C2"/>
    <w:rsid w:val="00A30003"/>
    <w:rsid w:val="00A3120D"/>
    <w:rsid w:val="00A358DE"/>
    <w:rsid w:val="00A443C4"/>
    <w:rsid w:val="00A527EE"/>
    <w:rsid w:val="00A707AD"/>
    <w:rsid w:val="00A90CCD"/>
    <w:rsid w:val="00A91003"/>
    <w:rsid w:val="00A960B1"/>
    <w:rsid w:val="00A960E0"/>
    <w:rsid w:val="00AA0813"/>
    <w:rsid w:val="00AB6206"/>
    <w:rsid w:val="00AD2356"/>
    <w:rsid w:val="00AD2542"/>
    <w:rsid w:val="00AD7B84"/>
    <w:rsid w:val="00AF5059"/>
    <w:rsid w:val="00AF5AA3"/>
    <w:rsid w:val="00B05EFB"/>
    <w:rsid w:val="00B06B43"/>
    <w:rsid w:val="00B10C31"/>
    <w:rsid w:val="00B235BF"/>
    <w:rsid w:val="00B37FFC"/>
    <w:rsid w:val="00B43C17"/>
    <w:rsid w:val="00B4654A"/>
    <w:rsid w:val="00B66163"/>
    <w:rsid w:val="00B7167F"/>
    <w:rsid w:val="00B744AA"/>
    <w:rsid w:val="00B75EC0"/>
    <w:rsid w:val="00B76B58"/>
    <w:rsid w:val="00B97BFD"/>
    <w:rsid w:val="00BA0E0B"/>
    <w:rsid w:val="00BD2258"/>
    <w:rsid w:val="00C005DA"/>
    <w:rsid w:val="00C016D3"/>
    <w:rsid w:val="00C05B10"/>
    <w:rsid w:val="00C13C98"/>
    <w:rsid w:val="00C16CCE"/>
    <w:rsid w:val="00C22BA4"/>
    <w:rsid w:val="00C36262"/>
    <w:rsid w:val="00C47F77"/>
    <w:rsid w:val="00C600CD"/>
    <w:rsid w:val="00C67A80"/>
    <w:rsid w:val="00C71097"/>
    <w:rsid w:val="00C73E90"/>
    <w:rsid w:val="00C83030"/>
    <w:rsid w:val="00C85B75"/>
    <w:rsid w:val="00C90471"/>
    <w:rsid w:val="00CC2503"/>
    <w:rsid w:val="00CC4699"/>
    <w:rsid w:val="00CD154C"/>
    <w:rsid w:val="00CE6AB2"/>
    <w:rsid w:val="00D01608"/>
    <w:rsid w:val="00D11433"/>
    <w:rsid w:val="00D13460"/>
    <w:rsid w:val="00D146D5"/>
    <w:rsid w:val="00D17C13"/>
    <w:rsid w:val="00D2238F"/>
    <w:rsid w:val="00D26E74"/>
    <w:rsid w:val="00D35D58"/>
    <w:rsid w:val="00D4399C"/>
    <w:rsid w:val="00D50A64"/>
    <w:rsid w:val="00D51F5C"/>
    <w:rsid w:val="00D54AE2"/>
    <w:rsid w:val="00D5510A"/>
    <w:rsid w:val="00D61C7C"/>
    <w:rsid w:val="00D742B6"/>
    <w:rsid w:val="00D8336E"/>
    <w:rsid w:val="00D9554E"/>
    <w:rsid w:val="00D9741C"/>
    <w:rsid w:val="00D97DFB"/>
    <w:rsid w:val="00DA78AF"/>
    <w:rsid w:val="00DA7F57"/>
    <w:rsid w:val="00DB1C99"/>
    <w:rsid w:val="00DC34D2"/>
    <w:rsid w:val="00DC6622"/>
    <w:rsid w:val="00DD1B06"/>
    <w:rsid w:val="00DD3BAF"/>
    <w:rsid w:val="00DE2CD5"/>
    <w:rsid w:val="00DF29AB"/>
    <w:rsid w:val="00DF7418"/>
    <w:rsid w:val="00E0799D"/>
    <w:rsid w:val="00E11556"/>
    <w:rsid w:val="00E26C6A"/>
    <w:rsid w:val="00E27CFE"/>
    <w:rsid w:val="00E32348"/>
    <w:rsid w:val="00E372D0"/>
    <w:rsid w:val="00E46290"/>
    <w:rsid w:val="00E51644"/>
    <w:rsid w:val="00E760C5"/>
    <w:rsid w:val="00E77926"/>
    <w:rsid w:val="00E8303B"/>
    <w:rsid w:val="00E86894"/>
    <w:rsid w:val="00E87498"/>
    <w:rsid w:val="00E954A2"/>
    <w:rsid w:val="00EB11C6"/>
    <w:rsid w:val="00EB1CC1"/>
    <w:rsid w:val="00EC030A"/>
    <w:rsid w:val="00EC679B"/>
    <w:rsid w:val="00ED71C6"/>
    <w:rsid w:val="00EE3C05"/>
    <w:rsid w:val="00EF6D8F"/>
    <w:rsid w:val="00F01305"/>
    <w:rsid w:val="00F059AD"/>
    <w:rsid w:val="00F07B3C"/>
    <w:rsid w:val="00F23CDD"/>
    <w:rsid w:val="00F27CF3"/>
    <w:rsid w:val="00F33388"/>
    <w:rsid w:val="00F4575C"/>
    <w:rsid w:val="00F54709"/>
    <w:rsid w:val="00F74666"/>
    <w:rsid w:val="00F8263B"/>
    <w:rsid w:val="00F95C23"/>
    <w:rsid w:val="00FA2367"/>
    <w:rsid w:val="00FE20E7"/>
    <w:rsid w:val="00FE63BC"/>
    <w:rsid w:val="00FF02EA"/>
    <w:rsid w:val="00FF3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175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F1AAA"/>
    <w:pPr>
      <w:keepNext/>
      <w:jc w:val="both"/>
      <w:outlineLvl w:val="0"/>
    </w:pPr>
    <w:rPr>
      <w:rFonts w:eastAsia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F1AA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lang w:eastAsia="ar-SA"/>
    </w:rPr>
  </w:style>
  <w:style w:type="paragraph" w:styleId="3">
    <w:name w:val="heading 3"/>
    <w:basedOn w:val="a"/>
    <w:next w:val="a"/>
    <w:link w:val="30"/>
    <w:qFormat/>
    <w:rsid w:val="005F1AAA"/>
    <w:pPr>
      <w:keepNext/>
      <w:jc w:val="center"/>
      <w:outlineLvl w:val="2"/>
    </w:pPr>
    <w:rPr>
      <w:rFonts w:eastAsia="Times New Roman"/>
      <w:b/>
      <w:bCs/>
      <w:lang w:eastAsia="ru-RU"/>
    </w:rPr>
  </w:style>
  <w:style w:type="paragraph" w:styleId="4">
    <w:name w:val="heading 4"/>
    <w:basedOn w:val="a"/>
    <w:next w:val="a"/>
    <w:link w:val="40"/>
    <w:qFormat/>
    <w:rsid w:val="005F1AAA"/>
    <w:pPr>
      <w:keepNext/>
      <w:spacing w:before="240" w:after="60"/>
      <w:outlineLvl w:val="3"/>
    </w:pPr>
    <w:rPr>
      <w:rFonts w:eastAsia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5F1AAA"/>
    <w:pPr>
      <w:spacing w:before="240" w:after="60"/>
      <w:outlineLvl w:val="6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AA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5F1AAA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5F1AA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5F1AAA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70">
    <w:name w:val="Заголовок 7 Знак"/>
    <w:basedOn w:val="a0"/>
    <w:link w:val="7"/>
    <w:rsid w:val="005F1A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rsid w:val="00BD2258"/>
  </w:style>
  <w:style w:type="paragraph" w:styleId="a7">
    <w:name w:val="footer"/>
    <w:basedOn w:val="a"/>
    <w:link w:val="a8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rsid w:val="00BD2258"/>
  </w:style>
  <w:style w:type="character" w:customStyle="1" w:styleId="a9">
    <w:name w:val="Текст выноски Знак"/>
    <w:basedOn w:val="a0"/>
    <w:link w:val="aa"/>
    <w:rsid w:val="005F1AAA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Balloon Text"/>
    <w:basedOn w:val="a"/>
    <w:link w:val="a9"/>
    <w:rsid w:val="005F1AAA"/>
    <w:rPr>
      <w:rFonts w:ascii="Tahoma" w:eastAsia="Times New Roman" w:hAnsi="Tahoma" w:cs="Tahoma"/>
      <w:sz w:val="16"/>
      <w:szCs w:val="16"/>
      <w:lang w:eastAsia="ar-SA"/>
    </w:rPr>
  </w:style>
  <w:style w:type="paragraph" w:styleId="31">
    <w:name w:val="Body Text 3"/>
    <w:basedOn w:val="a"/>
    <w:link w:val="32"/>
    <w:rsid w:val="005F1AAA"/>
    <w:pPr>
      <w:spacing w:after="120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5F1AA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"/>
    <w:basedOn w:val="a"/>
    <w:link w:val="ac"/>
    <w:rsid w:val="005F1AAA"/>
    <w:pPr>
      <w:spacing w:after="120"/>
    </w:pPr>
    <w:rPr>
      <w:rFonts w:eastAsia="Times New Roman"/>
      <w:sz w:val="26"/>
      <w:szCs w:val="26"/>
      <w:lang w:eastAsia="ru-RU"/>
    </w:rPr>
  </w:style>
  <w:style w:type="character" w:customStyle="1" w:styleId="ac">
    <w:name w:val="Основной текст Знак"/>
    <w:basedOn w:val="a0"/>
    <w:link w:val="ab"/>
    <w:rsid w:val="005F1AA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1">
    <w:name w:val="Основной текст с отступом 2 Знак"/>
    <w:basedOn w:val="a0"/>
    <w:link w:val="22"/>
    <w:rsid w:val="005F1AA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2">
    <w:name w:val="Body Text Indent 2"/>
    <w:basedOn w:val="a"/>
    <w:link w:val="21"/>
    <w:rsid w:val="005F1AAA"/>
    <w:pPr>
      <w:spacing w:after="120" w:line="480" w:lineRule="auto"/>
      <w:ind w:left="283"/>
    </w:pPr>
    <w:rPr>
      <w:rFonts w:eastAsia="Times New Roman"/>
      <w:szCs w:val="24"/>
      <w:lang w:eastAsia="ar-SA"/>
    </w:rPr>
  </w:style>
  <w:style w:type="paragraph" w:customStyle="1" w:styleId="ConsPlusNormal">
    <w:name w:val="ConsPlusNormal"/>
    <w:rsid w:val="005F1A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4"/>
    <w:rsid w:val="005F1AAA"/>
    <w:rPr>
      <w:rFonts w:ascii="Times New Roman" w:eastAsia="Times New Roman" w:hAnsi="Times New Roman" w:cs="Times New Roman"/>
      <w:sz w:val="26"/>
      <w:szCs w:val="26"/>
    </w:rPr>
  </w:style>
  <w:style w:type="paragraph" w:styleId="24">
    <w:name w:val="Body Text 2"/>
    <w:basedOn w:val="a"/>
    <w:link w:val="23"/>
    <w:rsid w:val="005F1AAA"/>
    <w:pPr>
      <w:spacing w:after="120" w:line="480" w:lineRule="auto"/>
    </w:pPr>
    <w:rPr>
      <w:rFonts w:eastAsia="Times New Roman"/>
      <w:sz w:val="26"/>
      <w:szCs w:val="26"/>
    </w:rPr>
  </w:style>
  <w:style w:type="paragraph" w:styleId="ad">
    <w:name w:val="Body Text Indent"/>
    <w:basedOn w:val="a"/>
    <w:link w:val="ae"/>
    <w:rsid w:val="005F1AAA"/>
    <w:pPr>
      <w:spacing w:after="120"/>
      <w:ind w:left="283"/>
    </w:pPr>
    <w:rPr>
      <w:rFonts w:eastAsia="Times New Roman"/>
      <w:sz w:val="26"/>
      <w:szCs w:val="26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5F1AA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3">
    <w:name w:val="Основной текст с отступом 3 Знак"/>
    <w:basedOn w:val="a0"/>
    <w:link w:val="34"/>
    <w:rsid w:val="005F1AA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rsid w:val="005F1AAA"/>
    <w:pPr>
      <w:spacing w:after="120"/>
      <w:ind w:left="283"/>
    </w:pPr>
    <w:rPr>
      <w:rFonts w:eastAsia="Times New Roman"/>
      <w:sz w:val="16"/>
      <w:szCs w:val="16"/>
      <w:lang w:eastAsia="ru-RU"/>
    </w:rPr>
  </w:style>
  <w:style w:type="paragraph" w:customStyle="1" w:styleId="ConsPlusCell">
    <w:name w:val="ConsPlusCell"/>
    <w:rsid w:val="005F1A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F1A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5F1AA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oint">
    <w:name w:val="Point"/>
    <w:basedOn w:val="a"/>
    <w:link w:val="PointChar"/>
    <w:rsid w:val="005F1AAA"/>
    <w:pPr>
      <w:spacing w:before="120" w:line="288" w:lineRule="auto"/>
      <w:ind w:firstLine="720"/>
      <w:jc w:val="both"/>
    </w:pPr>
    <w:rPr>
      <w:rFonts w:eastAsia="Times New Roman"/>
      <w:sz w:val="24"/>
      <w:szCs w:val="20"/>
    </w:rPr>
  </w:style>
  <w:style w:type="character" w:customStyle="1" w:styleId="PointChar">
    <w:name w:val="Point Char"/>
    <w:link w:val="Point"/>
    <w:locked/>
    <w:rsid w:val="005F1AAA"/>
    <w:rPr>
      <w:rFonts w:ascii="Times New Roman" w:eastAsia="Times New Roman" w:hAnsi="Times New Roman" w:cs="Times New Roman"/>
      <w:sz w:val="24"/>
      <w:szCs w:val="20"/>
    </w:rPr>
  </w:style>
  <w:style w:type="table" w:styleId="af0">
    <w:name w:val="Table Grid"/>
    <w:basedOn w:val="a1"/>
    <w:rsid w:val="00891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75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751A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menu3br">
    <w:name w:val="menu3br"/>
    <w:basedOn w:val="a0"/>
    <w:rsid w:val="005751AE"/>
  </w:style>
  <w:style w:type="paragraph" w:styleId="af1">
    <w:name w:val="List"/>
    <w:basedOn w:val="a"/>
    <w:semiHidden/>
    <w:rsid w:val="00347586"/>
    <w:pPr>
      <w:ind w:left="283" w:hanging="283"/>
    </w:pPr>
    <w:rPr>
      <w:rFonts w:eastAsia="Times New Roman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10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20">
    <w:name w:val="No Spacing"/>
    <w:uiPriority w:val="1"/>
    <w:qFormat/>
    <w:rsid w:val="00C22BA4"/>
    <w:pPr>
      <w:spacing w:after="0" w:line="240" w:lineRule="auto"/>
    </w:pPr>
  </w:style>
  <w:style w:type="paragraph" w:styleId="30">
    <w:name w:val="header"/>
    <w:basedOn w:val="a"/>
    <w:link w:val="40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40">
    <w:name w:val="Верхний колонтитул Знак"/>
    <w:basedOn w:val="a0"/>
    <w:link w:val="30"/>
    <w:uiPriority w:val="99"/>
    <w:rsid w:val="00BD2258"/>
  </w:style>
  <w:style w:type="paragraph" w:styleId="70">
    <w:name w:val="footer"/>
    <w:basedOn w:val="a"/>
    <w:link w:val="a3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3">
    <w:name w:val="Нижний колонтитул Знак"/>
    <w:basedOn w:val="a0"/>
    <w:link w:val="70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F16A8-3753-4A7A-AC98-1130EEEA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826</TotalTime>
  <Pages>103</Pages>
  <Words>26807</Words>
  <Characters>152805</Characters>
  <Application>Microsoft Office Word</Application>
  <DocSecurity>0</DocSecurity>
  <Lines>1273</Lines>
  <Paragraphs>358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179254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51</cp:revision>
  <cp:lastPrinted>2026-04-23T02:52:00Z</cp:lastPrinted>
  <dcterms:created xsi:type="dcterms:W3CDTF">2024-11-19T07:25:00Z</dcterms:created>
  <dcterms:modified xsi:type="dcterms:W3CDTF">2026-04-23T04:47:00Z</dcterms:modified>
</cp:coreProperties>
</file>